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A50FA" w:rsidR="00514C29" w:rsidP="00514C29" w:rsidRDefault="00514C29" w14:paraId="6E01A8E3" w14:textId="541A7D61">
      <w:pPr>
        <w:pStyle w:val="paragraph"/>
        <w:spacing w:before="0" w:beforeAutospacing="0" w:after="0" w:afterAutospacing="0"/>
        <w:jc w:val="center"/>
        <w:textAlignment w:val="baseline"/>
        <w:rPr>
          <w:rFonts w:ascii="Calibri" w:hAnsi="Calibri" w:cs="Calibri"/>
          <w:sz w:val="18"/>
          <w:szCs w:val="18"/>
        </w:rPr>
      </w:pPr>
      <w:r w:rsidR="00514C29">
        <w:drawing>
          <wp:inline wp14:editId="59767730" wp14:anchorId="3C255EA5">
            <wp:extent cx="2326763" cy="2115239"/>
            <wp:effectExtent l="0" t="0" r="0" b="0"/>
            <wp:docPr id="2" name="Picture 2" title=""/>
            <wp:cNvGraphicFramePr>
              <a:graphicFrameLocks noChangeAspect="1"/>
            </wp:cNvGraphicFramePr>
            <a:graphic>
              <a:graphicData uri="http://schemas.openxmlformats.org/drawingml/2006/picture">
                <pic:pic>
                  <pic:nvPicPr>
                    <pic:cNvPr id="0" name="Picture 2"/>
                    <pic:cNvPicPr/>
                  </pic:nvPicPr>
                  <pic:blipFill>
                    <a:blip r:embed="R18165b96a36b4ca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326763" cy="2115239"/>
                    </a:xfrm>
                    <a:prstGeom prst="rect">
                      <a:avLst/>
                    </a:prstGeom>
                  </pic:spPr>
                </pic:pic>
              </a:graphicData>
            </a:graphic>
          </wp:inline>
        </w:drawing>
      </w:r>
      <w:r w:rsidRPr="0763C9E9" w:rsidR="00514C29">
        <w:rPr>
          <w:rStyle w:val="eop"/>
          <w:rFonts w:ascii="Calibri" w:hAnsi="Calibri" w:eastAsia="" w:cs="Calibri" w:eastAsiaTheme="majorEastAsia"/>
          <w:sz w:val="21"/>
          <w:szCs w:val="21"/>
        </w:rPr>
        <w:t> </w:t>
      </w:r>
    </w:p>
    <w:p w:rsidRPr="00AA50FA" w:rsidR="00514C29" w:rsidP="00514C29" w:rsidRDefault="00514C29" w14:paraId="61F79E2E" w14:textId="77777777">
      <w:pPr>
        <w:pStyle w:val="paragraph"/>
        <w:spacing w:before="0" w:beforeAutospacing="0" w:after="0" w:afterAutospacing="0"/>
        <w:textAlignment w:val="baseline"/>
        <w:rPr>
          <w:rStyle w:val="normaltextrun"/>
          <w:rFonts w:ascii="Calibri" w:hAnsi="Calibri" w:cs="Calibri"/>
          <w:sz w:val="18"/>
          <w:szCs w:val="18"/>
        </w:rPr>
      </w:pPr>
      <w:r w:rsidRPr="00AA50FA">
        <w:rPr>
          <w:rStyle w:val="eop"/>
          <w:rFonts w:ascii="Calibri" w:hAnsi="Calibri" w:cs="Calibri" w:eastAsiaTheme="majorEastAsia"/>
          <w:sz w:val="22"/>
          <w:szCs w:val="22"/>
        </w:rPr>
        <w:t> </w:t>
      </w:r>
    </w:p>
    <w:p w:rsidR="00514C29" w:rsidP="00514C29" w:rsidRDefault="00514C29" w14:paraId="737C34A8" w14:textId="2A937DB4">
      <w:pPr>
        <w:pStyle w:val="paragraph"/>
        <w:spacing w:before="0" w:beforeAutospacing="0" w:after="0" w:afterAutospacing="0"/>
        <w:jc w:val="center"/>
        <w:textAlignment w:val="baseline"/>
        <w:rPr>
          <w:rStyle w:val="normaltextrun"/>
          <w:rFonts w:ascii="Calibri" w:hAnsi="Calibri" w:cs="Calibri"/>
          <w:sz w:val="120"/>
          <w:szCs w:val="120"/>
        </w:rPr>
      </w:pPr>
      <w:r w:rsidRPr="00AA50FA">
        <w:rPr>
          <w:rStyle w:val="normaltextrun"/>
          <w:rFonts w:ascii="Calibri" w:hAnsi="Calibri" w:cs="Calibri"/>
          <w:b/>
          <w:sz w:val="120"/>
          <w:szCs w:val="120"/>
        </w:rPr>
        <w:t xml:space="preserve">How We Teach </w:t>
      </w:r>
      <w:r>
        <w:rPr>
          <w:rStyle w:val="normaltextrun"/>
          <w:rFonts w:ascii="Calibri" w:hAnsi="Calibri" w:cs="Calibri"/>
          <w:b/>
          <w:sz w:val="120"/>
          <w:szCs w:val="120"/>
        </w:rPr>
        <w:t>Reading</w:t>
      </w:r>
      <w:r w:rsidRPr="00AA50FA">
        <w:rPr>
          <w:rStyle w:val="normaltextrun"/>
          <w:rFonts w:ascii="Calibri" w:hAnsi="Calibri" w:cs="Calibri"/>
          <w:sz w:val="120"/>
          <w:szCs w:val="120"/>
        </w:rPr>
        <w:t xml:space="preserve"> </w:t>
      </w:r>
    </w:p>
    <w:p w:rsidRPr="00AA50FA" w:rsidR="00754249" w:rsidP="00514C29" w:rsidRDefault="00754249" w14:paraId="774A296B" w14:textId="77777777">
      <w:pPr>
        <w:pStyle w:val="paragraph"/>
        <w:spacing w:before="0" w:beforeAutospacing="0" w:after="0" w:afterAutospacing="0"/>
        <w:jc w:val="center"/>
        <w:textAlignment w:val="baseline"/>
        <w:rPr>
          <w:rStyle w:val="normaltextrun"/>
          <w:rFonts w:ascii="Calibri" w:hAnsi="Calibri" w:cs="Calibri"/>
          <w:sz w:val="120"/>
          <w:szCs w:val="120"/>
        </w:rPr>
      </w:pPr>
    </w:p>
    <w:p w:rsidR="00514C29" w:rsidP="00514C29" w:rsidRDefault="00514C29" w14:paraId="7EFD0B16" w14:textId="7323F590">
      <w:pPr>
        <w:pStyle w:val="paragraph"/>
        <w:spacing w:before="0" w:beforeAutospacing="0" w:after="0" w:afterAutospacing="0"/>
        <w:jc w:val="center"/>
        <w:textAlignment w:val="baseline"/>
        <w:rPr>
          <w:rFonts w:ascii="Calibri" w:hAnsi="Calibri" w:cs="Calibri"/>
          <w:sz w:val="72"/>
          <w:szCs w:val="72"/>
        </w:rPr>
      </w:pPr>
      <w:r>
        <w:rPr>
          <w:noProof/>
        </w:rPr>
        <w:drawing>
          <wp:inline distT="0" distB="0" distL="0" distR="0" wp14:anchorId="40F0C6DE" wp14:editId="3D397277">
            <wp:extent cx="1901825" cy="1901825"/>
            <wp:effectExtent l="0" t="0" r="3175" b="3175"/>
            <wp:docPr id="5" name="Picture 5" descr="reading Icon 190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ading Icon 19015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1825" cy="1901825"/>
                    </a:xfrm>
                    <a:prstGeom prst="rect">
                      <a:avLst/>
                    </a:prstGeom>
                    <a:noFill/>
                    <a:ln>
                      <a:noFill/>
                    </a:ln>
                  </pic:spPr>
                </pic:pic>
              </a:graphicData>
            </a:graphic>
          </wp:inline>
        </w:drawing>
      </w:r>
    </w:p>
    <w:p w:rsidRPr="00AA50FA" w:rsidR="00754249" w:rsidP="00514C29" w:rsidRDefault="00754249" w14:paraId="459093B7" w14:textId="77777777">
      <w:pPr>
        <w:pStyle w:val="paragraph"/>
        <w:spacing w:before="0" w:beforeAutospacing="0" w:after="0" w:afterAutospacing="0"/>
        <w:jc w:val="center"/>
        <w:textAlignment w:val="baseline"/>
        <w:rPr>
          <w:rFonts w:ascii="Calibri" w:hAnsi="Calibri" w:cs="Calibri"/>
          <w:sz w:val="72"/>
          <w:szCs w:val="72"/>
        </w:rPr>
      </w:pPr>
    </w:p>
    <w:p w:rsidRPr="00AA50FA" w:rsidR="00514C29" w:rsidP="00514C29" w:rsidRDefault="00514C29" w14:paraId="4C9F4726" w14:textId="77777777">
      <w:pPr>
        <w:pStyle w:val="paragraph"/>
        <w:spacing w:before="0" w:beforeAutospacing="0" w:after="0" w:afterAutospacing="0"/>
        <w:jc w:val="center"/>
        <w:textAlignment w:val="baseline"/>
        <w:rPr>
          <w:rFonts w:ascii="Calibri" w:hAnsi="Calibri" w:cs="Calibri"/>
          <w:sz w:val="18"/>
          <w:szCs w:val="18"/>
        </w:rPr>
      </w:pPr>
    </w:p>
    <w:p w:rsidR="00514C29" w:rsidP="00514C29" w:rsidRDefault="00514C29" w14:paraId="4B7D348E" w14:textId="507D2191">
      <w:pPr>
        <w:pStyle w:val="paragraph"/>
        <w:spacing w:before="0" w:beforeAutospacing="0" w:after="0" w:afterAutospacing="0"/>
        <w:jc w:val="center"/>
        <w:textAlignment w:val="baseline"/>
        <w:rPr>
          <w:rFonts w:asciiTheme="majorHAnsi" w:hAnsiTheme="majorHAnsi" w:cstheme="majorHAnsi"/>
          <w:i/>
          <w:color w:val="202124"/>
          <w:shd w:val="clear" w:color="auto" w:fill="FFFFFF"/>
        </w:rPr>
      </w:pPr>
      <w:r w:rsidRPr="00514C29">
        <w:rPr>
          <w:rFonts w:asciiTheme="majorHAnsi" w:hAnsiTheme="majorHAnsi" w:cstheme="majorHAnsi"/>
          <w:i/>
          <w:color w:val="202124"/>
          <w:shd w:val="clear" w:color="auto" w:fill="FFFFFF"/>
        </w:rPr>
        <w:t xml:space="preserve">“The whole world opened up to me when I learned to read” </w:t>
      </w:r>
    </w:p>
    <w:p w:rsidRPr="00514C29" w:rsidR="00514C29" w:rsidP="00514C29" w:rsidRDefault="00514C29" w14:paraId="6B7DA9F0" w14:textId="77777777">
      <w:pPr>
        <w:pStyle w:val="paragraph"/>
        <w:spacing w:before="0" w:beforeAutospacing="0" w:after="0" w:afterAutospacing="0"/>
        <w:jc w:val="center"/>
        <w:textAlignment w:val="baseline"/>
        <w:rPr>
          <w:rFonts w:asciiTheme="majorHAnsi" w:hAnsiTheme="majorHAnsi" w:cstheme="majorHAnsi"/>
          <w:i/>
          <w:color w:val="202124"/>
          <w:shd w:val="clear" w:color="auto" w:fill="FFFFFF"/>
        </w:rPr>
      </w:pPr>
    </w:p>
    <w:p w:rsidRPr="00AA50FA" w:rsidR="00514C29" w:rsidP="00514C29" w:rsidRDefault="00514C29" w14:paraId="3F97C31F" w14:textId="7ABB8B39">
      <w:pPr>
        <w:pStyle w:val="paragraph"/>
        <w:spacing w:before="0" w:beforeAutospacing="0" w:after="0" w:afterAutospacing="0"/>
        <w:jc w:val="center"/>
        <w:textAlignment w:val="baseline"/>
        <w:rPr>
          <w:rFonts w:ascii="Calibri" w:hAnsi="Calibri" w:cs="Calibri"/>
          <w:sz w:val="18"/>
          <w:szCs w:val="18"/>
        </w:rPr>
      </w:pPr>
      <w:r w:rsidRPr="00514C29">
        <w:rPr>
          <w:rFonts w:asciiTheme="majorHAnsi" w:hAnsiTheme="majorHAnsi" w:cstheme="majorHAnsi"/>
          <w:color w:val="202124"/>
          <w:shd w:val="clear" w:color="auto" w:fill="FFFFFF"/>
        </w:rPr>
        <w:t xml:space="preserve"> Mary McCleod Bethune</w:t>
      </w:r>
    </w:p>
    <w:p w:rsidR="00514C29" w:rsidP="00514C29" w:rsidRDefault="00514C29" w14:paraId="2D9130B1" w14:textId="6D055FB1">
      <w:pPr>
        <w:jc w:val="center"/>
        <w:rPr>
          <w:rFonts w:asciiTheme="majorHAnsi" w:hAnsiTheme="majorHAnsi" w:eastAsiaTheme="majorEastAsia" w:cstheme="majorBidi"/>
          <w:color w:val="262626" w:themeColor="text1" w:themeTint="D9"/>
          <w:sz w:val="96"/>
          <w:szCs w:val="96"/>
        </w:rPr>
      </w:pPr>
      <w:r w:rsidRPr="00AA50FA">
        <w:rPr>
          <w:rStyle w:val="Heading2Char"/>
          <w:rFonts w:ascii="Calibri" w:hAnsi="Calibri" w:cs="Calibri"/>
          <w:noProof/>
          <w:sz w:val="21"/>
          <w:szCs w:val="21"/>
        </w:rPr>
        <w:drawing>
          <wp:anchor distT="0" distB="0" distL="114300" distR="114300" simplePos="0" relativeHeight="251658240" behindDoc="0" locked="0" layoutInCell="1" allowOverlap="1" wp14:anchorId="21CDCB2C" wp14:editId="1561DD31">
            <wp:simplePos x="0" y="0"/>
            <wp:positionH relativeFrom="column">
              <wp:posOffset>5175250</wp:posOffset>
            </wp:positionH>
            <wp:positionV relativeFrom="paragraph">
              <wp:posOffset>1247471</wp:posOffset>
            </wp:positionV>
            <wp:extent cx="1470355" cy="441107"/>
            <wp:effectExtent l="0" t="0" r="0" b="0"/>
            <wp:wrapNone/>
            <wp:docPr id="14" name="Picture 14" descr="C:\Users\HeadStCecilias\AppData\Local\Microsoft\Windows\INetCache\Content.MSO\442B1EB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StCecilias\AppData\Local\Microsoft\Windows\INetCache\Content.MSO\442B1EBE.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0355" cy="441107"/>
                    </a:xfrm>
                    <a:prstGeom prst="rect">
                      <a:avLst/>
                    </a:prstGeom>
                    <a:noFill/>
                    <a:ln>
                      <a:noFill/>
                    </a:ln>
                  </pic:spPr>
                </pic:pic>
              </a:graphicData>
            </a:graphic>
          </wp:anchor>
        </w:drawing>
      </w:r>
      <w:r>
        <w:rPr>
          <w:rFonts w:asciiTheme="majorHAnsi" w:hAnsiTheme="majorHAnsi" w:eastAsiaTheme="majorEastAsia" w:cstheme="majorBidi"/>
          <w:noProof/>
          <w:color w:val="262626" w:themeColor="text1" w:themeTint="D9"/>
          <w:sz w:val="96"/>
          <w:szCs w:val="96"/>
        </w:rPr>
        <w:drawing>
          <wp:inline distT="0" distB="0" distL="0" distR="0" wp14:anchorId="26104A84" wp14:editId="34E2C104">
            <wp:extent cx="4284441" cy="1097280"/>
            <wp:effectExtent l="0" t="0" r="190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69862" cy="1119157"/>
                    </a:xfrm>
                    <a:prstGeom prst="rect">
                      <a:avLst/>
                    </a:prstGeom>
                    <a:noFill/>
                    <a:ln>
                      <a:noFill/>
                    </a:ln>
                  </pic:spPr>
                </pic:pic>
              </a:graphicData>
            </a:graphic>
          </wp:inline>
        </w:drawing>
      </w:r>
    </w:p>
    <w:p w:rsidR="00DD4DDD" w:rsidP="00921081" w:rsidRDefault="00A27681" w14:paraId="1B720499" w14:textId="6827216C">
      <w:pPr>
        <w:pStyle w:val="Heading1"/>
      </w:pPr>
      <w:r w:rsidRPr="003C3518">
        <w:lastRenderedPageBreak/>
        <w:t>Whole Class reading Structure</w:t>
      </w:r>
      <w:r w:rsidR="00F266F7">
        <w:t xml:space="preserve"> for Years 2-6</w:t>
      </w:r>
    </w:p>
    <w:p w:rsidRPr="00832742" w:rsidR="003C3518" w:rsidP="0084565E" w:rsidRDefault="003C3518" w14:paraId="002725FF" w14:textId="77777777">
      <w:pPr>
        <w:spacing w:after="0"/>
        <w:rPr>
          <w:b/>
          <w:sz w:val="6"/>
          <w:u w:val="single"/>
        </w:rPr>
      </w:pPr>
    </w:p>
    <w:tbl>
      <w:tblPr>
        <w:tblStyle w:val="TableGrid"/>
        <w:tblW w:w="10886" w:type="dxa"/>
        <w:tblLook w:val="04A0" w:firstRow="1" w:lastRow="0" w:firstColumn="1" w:lastColumn="0" w:noHBand="0" w:noVBand="1"/>
      </w:tblPr>
      <w:tblGrid>
        <w:gridCol w:w="2721"/>
        <w:gridCol w:w="2721"/>
        <w:gridCol w:w="2722"/>
        <w:gridCol w:w="2722"/>
      </w:tblGrid>
      <w:tr w:rsidR="00A642C6" w:rsidTr="00FE616F" w14:paraId="17AEE1B1" w14:textId="77777777">
        <w:trPr>
          <w:trHeight w:val="2127"/>
        </w:trPr>
        <w:tc>
          <w:tcPr>
            <w:tcW w:w="2721" w:type="dxa"/>
            <w:shd w:val="clear" w:color="auto" w:fill="6997AF" w:themeFill="accent4"/>
            <w:vAlign w:val="center"/>
          </w:tcPr>
          <w:p w:rsidR="00A642C6" w:rsidP="00FE616F" w:rsidRDefault="008924AA" w14:paraId="65C92E4B" w14:textId="49DB1511">
            <w:pPr>
              <w:pStyle w:val="Subtitle"/>
              <w:jc w:val="center"/>
            </w:pPr>
            <w:r>
              <w:t>Whole class teaching of reading strategies</w:t>
            </w:r>
          </w:p>
        </w:tc>
        <w:tc>
          <w:tcPr>
            <w:tcW w:w="2721" w:type="dxa"/>
            <w:shd w:val="clear" w:color="auto" w:fill="6997AF" w:themeFill="accent4"/>
            <w:vAlign w:val="center"/>
          </w:tcPr>
          <w:p w:rsidR="00A642C6" w:rsidP="00FE616F" w:rsidRDefault="008924AA" w14:paraId="7201F369" w14:textId="3FFB71E6">
            <w:pPr>
              <w:pStyle w:val="Subtitle"/>
              <w:jc w:val="center"/>
            </w:pPr>
            <w:r>
              <w:t>whole class texts</w:t>
            </w:r>
            <w:r w:rsidR="00F53C05">
              <w:t xml:space="preserve"> </w:t>
            </w:r>
          </w:p>
        </w:tc>
        <w:tc>
          <w:tcPr>
            <w:tcW w:w="2722" w:type="dxa"/>
            <w:shd w:val="clear" w:color="auto" w:fill="6997AF" w:themeFill="accent4"/>
            <w:vAlign w:val="center"/>
          </w:tcPr>
          <w:p w:rsidR="00A642C6" w:rsidP="00FE616F" w:rsidRDefault="001B160C" w14:paraId="4FE3E48D" w14:textId="593F356A">
            <w:pPr>
              <w:pStyle w:val="Subtitle"/>
              <w:jc w:val="center"/>
            </w:pPr>
            <w:r>
              <w:t>individual reading</w:t>
            </w:r>
          </w:p>
        </w:tc>
        <w:tc>
          <w:tcPr>
            <w:tcW w:w="2722" w:type="dxa"/>
            <w:shd w:val="clear" w:color="auto" w:fill="6997AF" w:themeFill="accent4"/>
            <w:vAlign w:val="center"/>
          </w:tcPr>
          <w:p w:rsidR="00A642C6" w:rsidP="00FE616F" w:rsidRDefault="001B160C" w14:paraId="74C3D427" w14:textId="66BF459D">
            <w:pPr>
              <w:pStyle w:val="Subtitle"/>
              <w:jc w:val="center"/>
            </w:pPr>
            <w:r>
              <w:t>class novels with established reading spine</w:t>
            </w:r>
          </w:p>
        </w:tc>
      </w:tr>
      <w:tr w:rsidR="00A642C6" w:rsidTr="00FE616F" w14:paraId="3D43FA0D" w14:textId="77777777">
        <w:trPr>
          <w:trHeight w:val="2589"/>
        </w:trPr>
        <w:tc>
          <w:tcPr>
            <w:tcW w:w="2721" w:type="dxa"/>
            <w:shd w:val="clear" w:color="auto" w:fill="6997AF" w:themeFill="accent4"/>
            <w:vAlign w:val="center"/>
          </w:tcPr>
          <w:p w:rsidR="00A642C6" w:rsidP="00FE616F" w:rsidRDefault="001B160C" w14:paraId="2B151127" w14:textId="0FE9039B">
            <w:pPr>
              <w:pStyle w:val="Subtitle"/>
              <w:jc w:val="center"/>
            </w:pPr>
            <w:r>
              <w:t>visits to the library</w:t>
            </w:r>
          </w:p>
        </w:tc>
        <w:tc>
          <w:tcPr>
            <w:tcW w:w="2721" w:type="dxa"/>
            <w:shd w:val="clear" w:color="auto" w:fill="6997AF" w:themeFill="accent4"/>
            <w:vAlign w:val="center"/>
          </w:tcPr>
          <w:p w:rsidR="00A642C6" w:rsidP="00FE616F" w:rsidRDefault="007B6F57" w14:paraId="623FD471" w14:textId="74656D0A">
            <w:pPr>
              <w:pStyle w:val="Subtitle"/>
              <w:jc w:val="center"/>
            </w:pPr>
            <w:r>
              <w:t>clear home/school communication on reading focus</w:t>
            </w:r>
          </w:p>
        </w:tc>
        <w:tc>
          <w:tcPr>
            <w:tcW w:w="2722" w:type="dxa"/>
            <w:shd w:val="clear" w:color="auto" w:fill="6997AF" w:themeFill="accent4"/>
            <w:vAlign w:val="center"/>
          </w:tcPr>
          <w:p w:rsidR="00A642C6" w:rsidP="00FE616F" w:rsidRDefault="007B6F57" w14:paraId="45C5D3A2" w14:textId="2039CCE1">
            <w:pPr>
              <w:pStyle w:val="Subtitle"/>
              <w:jc w:val="center"/>
            </w:pPr>
            <w:r>
              <w:t>developing a love of reading</w:t>
            </w:r>
          </w:p>
        </w:tc>
        <w:tc>
          <w:tcPr>
            <w:tcW w:w="2722" w:type="dxa"/>
            <w:shd w:val="clear" w:color="auto" w:fill="6997AF" w:themeFill="accent4"/>
            <w:vAlign w:val="center"/>
          </w:tcPr>
          <w:p w:rsidR="00A642C6" w:rsidP="00FE616F" w:rsidRDefault="00745D6C" w14:paraId="5154CCDC" w14:textId="2871D71D">
            <w:pPr>
              <w:pStyle w:val="Subtitle"/>
              <w:jc w:val="center"/>
            </w:pPr>
            <w:r>
              <w:t>impactful interventions</w:t>
            </w:r>
            <w:r w:rsidR="00FE616F">
              <w:t xml:space="preserve"> for the lowest attainers</w:t>
            </w:r>
          </w:p>
        </w:tc>
      </w:tr>
    </w:tbl>
    <w:p w:rsidR="00732CD5" w:rsidP="00732CD5" w:rsidRDefault="00732CD5" w14:paraId="2E5A0CA6" w14:textId="3B4BB265">
      <w:pPr>
        <w:rPr>
          <w:rStyle w:val="Heading2Char"/>
        </w:rPr>
      </w:pPr>
    </w:p>
    <w:p w:rsidR="003A2C87" w:rsidP="00732CD5" w:rsidRDefault="003A2C87" w14:paraId="3D754A42" w14:textId="1D0FE8F0">
      <w:pPr>
        <w:rPr>
          <w:rStyle w:val="Heading2Char"/>
        </w:rPr>
      </w:pPr>
      <w:r>
        <w:rPr>
          <w:rStyle w:val="Heading2Char"/>
        </w:rPr>
        <w:t>Introduction</w:t>
      </w:r>
    </w:p>
    <w:p w:rsidRPr="00732CD5" w:rsidR="00732CD5" w:rsidP="003A2C87" w:rsidRDefault="00276256" w14:paraId="0E7237B3" w14:textId="2EFCCF36">
      <w:pPr>
        <w:rPr>
          <w:rStyle w:val="Heading2Char"/>
          <w:rFonts w:asciiTheme="minorHAnsi" w:hAnsiTheme="minorHAnsi" w:eastAsiaTheme="minorEastAsia" w:cstheme="minorBidi"/>
          <w:color w:val="auto"/>
          <w:sz w:val="21"/>
          <w:szCs w:val="21"/>
        </w:rPr>
      </w:pPr>
      <w:r>
        <w:rPr>
          <w:rStyle w:val="Heading2Char"/>
          <w:rFonts w:asciiTheme="minorHAnsi" w:hAnsiTheme="minorHAnsi" w:eastAsiaTheme="minorEastAsia" w:cstheme="minorBidi"/>
          <w:color w:val="auto"/>
          <w:sz w:val="21"/>
          <w:szCs w:val="21"/>
        </w:rPr>
        <w:t>The S</w:t>
      </w:r>
      <w:r w:rsidR="00754249">
        <w:rPr>
          <w:rStyle w:val="Heading2Char"/>
          <w:rFonts w:asciiTheme="minorHAnsi" w:hAnsiTheme="minorHAnsi" w:eastAsiaTheme="minorEastAsia" w:cstheme="minorBidi"/>
          <w:color w:val="auto"/>
          <w:sz w:val="21"/>
          <w:szCs w:val="21"/>
        </w:rPr>
        <w:t>t Nicholas Primary School</w:t>
      </w:r>
      <w:r>
        <w:rPr>
          <w:rStyle w:val="Heading2Char"/>
          <w:rFonts w:asciiTheme="minorHAnsi" w:hAnsiTheme="minorHAnsi" w:eastAsiaTheme="minorEastAsia" w:cstheme="minorBidi"/>
          <w:color w:val="auto"/>
          <w:sz w:val="21"/>
          <w:szCs w:val="21"/>
        </w:rPr>
        <w:t xml:space="preserve"> reading </w:t>
      </w:r>
      <w:r w:rsidRPr="00732CD5" w:rsidR="00732CD5">
        <w:rPr>
          <w:rStyle w:val="Heading2Char"/>
          <w:rFonts w:asciiTheme="minorHAnsi" w:hAnsiTheme="minorHAnsi" w:eastAsiaTheme="minorEastAsia" w:cstheme="minorBidi"/>
          <w:color w:val="auto"/>
          <w:sz w:val="21"/>
          <w:szCs w:val="21"/>
        </w:rPr>
        <w:t>model centres around whole class reading and discussing a </w:t>
      </w:r>
      <w:r w:rsidRPr="00732CD5" w:rsidR="003A2C87">
        <w:rPr>
          <w:rStyle w:val="Heading2Char"/>
          <w:rFonts w:asciiTheme="minorHAnsi" w:hAnsiTheme="minorHAnsi" w:eastAsiaTheme="minorEastAsia" w:cstheme="minorBidi"/>
          <w:color w:val="auto"/>
          <w:sz w:val="21"/>
          <w:szCs w:val="21"/>
        </w:rPr>
        <w:t>high-quality</w:t>
      </w:r>
      <w:r w:rsidRPr="00732CD5" w:rsidR="00732CD5">
        <w:rPr>
          <w:rStyle w:val="Heading2Char"/>
          <w:rFonts w:asciiTheme="minorHAnsi" w:hAnsiTheme="minorHAnsi" w:eastAsiaTheme="minorEastAsia" w:cstheme="minorBidi"/>
          <w:color w:val="auto"/>
          <w:sz w:val="21"/>
          <w:szCs w:val="21"/>
        </w:rPr>
        <w:t xml:space="preserve"> book</w:t>
      </w:r>
      <w:r>
        <w:rPr>
          <w:rStyle w:val="Heading2Char"/>
          <w:rFonts w:asciiTheme="minorHAnsi" w:hAnsiTheme="minorHAnsi" w:eastAsiaTheme="minorEastAsia" w:cstheme="minorBidi"/>
          <w:color w:val="auto"/>
          <w:sz w:val="21"/>
          <w:szCs w:val="21"/>
        </w:rPr>
        <w:t xml:space="preserve"> or extracts</w:t>
      </w:r>
      <w:r w:rsidRPr="00732CD5" w:rsidR="00732CD5">
        <w:rPr>
          <w:rStyle w:val="Heading2Char"/>
          <w:rFonts w:asciiTheme="minorHAnsi" w:hAnsiTheme="minorHAnsi" w:eastAsiaTheme="minorEastAsia" w:cstheme="minorBidi"/>
          <w:color w:val="auto"/>
          <w:sz w:val="21"/>
          <w:szCs w:val="21"/>
        </w:rPr>
        <w:t xml:space="preserve"> which will be read in its entirety. This shared experience of a book and ultimately a repertoire of books is a powerful platform to develop meaningful, purposeful interactions and a </w:t>
      </w:r>
      <w:r w:rsidR="007B3EDA">
        <w:rPr>
          <w:rStyle w:val="Heading2Char"/>
          <w:rFonts w:asciiTheme="minorHAnsi" w:hAnsiTheme="minorHAnsi" w:eastAsiaTheme="minorEastAsia" w:cstheme="minorBidi"/>
          <w:color w:val="auto"/>
          <w:sz w:val="21"/>
          <w:szCs w:val="21"/>
        </w:rPr>
        <w:t>love of</w:t>
      </w:r>
      <w:r w:rsidRPr="00732CD5" w:rsidR="00732CD5">
        <w:rPr>
          <w:rStyle w:val="Heading2Char"/>
          <w:rFonts w:asciiTheme="minorHAnsi" w:hAnsiTheme="minorHAnsi" w:eastAsiaTheme="minorEastAsia" w:cstheme="minorBidi"/>
          <w:color w:val="auto"/>
          <w:sz w:val="21"/>
          <w:szCs w:val="21"/>
        </w:rPr>
        <w:t xml:space="preserve"> reading.</w:t>
      </w:r>
    </w:p>
    <w:p w:rsidRPr="00732CD5" w:rsidR="00732CD5" w:rsidP="003A2C87" w:rsidRDefault="00732CD5" w14:paraId="0ABED6FE" w14:textId="4B42C988">
      <w:pPr>
        <w:rPr>
          <w:rStyle w:val="Heading2Char"/>
          <w:rFonts w:asciiTheme="minorHAnsi" w:hAnsiTheme="minorHAnsi" w:eastAsiaTheme="minorEastAsia" w:cstheme="minorBidi"/>
          <w:color w:val="auto"/>
          <w:sz w:val="21"/>
          <w:szCs w:val="21"/>
        </w:rPr>
      </w:pPr>
      <w:r w:rsidRPr="00732CD5">
        <w:rPr>
          <w:rStyle w:val="Heading2Char"/>
          <w:rFonts w:asciiTheme="minorHAnsi" w:hAnsiTheme="minorHAnsi" w:eastAsiaTheme="minorEastAsia" w:cstheme="minorBidi"/>
          <w:color w:val="auto"/>
          <w:sz w:val="21"/>
          <w:szCs w:val="21"/>
        </w:rPr>
        <w:t xml:space="preserve">Picking the right text is critical. We think about a variety of features of texts, including opportunities to enhance social and emotional learning, foster inclusivity, or improve background knowledge, but mainly because they are excellent books packed with literary features, aspirational vocabulary that will motivate, provoke </w:t>
      </w:r>
      <w:r w:rsidRPr="00732CD5" w:rsidR="003A2C87">
        <w:rPr>
          <w:rStyle w:val="Heading2Char"/>
          <w:rFonts w:asciiTheme="minorHAnsi" w:hAnsiTheme="minorHAnsi" w:eastAsiaTheme="minorEastAsia" w:cstheme="minorBidi"/>
          <w:color w:val="auto"/>
          <w:sz w:val="21"/>
          <w:szCs w:val="21"/>
        </w:rPr>
        <w:t>talk,</w:t>
      </w:r>
      <w:r w:rsidRPr="00732CD5">
        <w:rPr>
          <w:rStyle w:val="Heading2Char"/>
          <w:rFonts w:asciiTheme="minorHAnsi" w:hAnsiTheme="minorHAnsi" w:eastAsiaTheme="minorEastAsia" w:cstheme="minorBidi"/>
          <w:color w:val="auto"/>
          <w:sz w:val="21"/>
          <w:szCs w:val="21"/>
        </w:rPr>
        <w:t xml:space="preserve"> and hook the children in. Children have physical copies of the book: at least one between 2.</w:t>
      </w:r>
    </w:p>
    <w:p w:rsidRPr="00732CD5" w:rsidR="00732CD5" w:rsidP="070AEB8C" w:rsidRDefault="00732CD5" w14:paraId="564A978D" w14:textId="373E2762">
      <w:pPr>
        <w:rPr>
          <w:rStyle w:val="Heading2Char"/>
          <w:rFonts w:ascii="Calibri" w:hAnsi="Calibri" w:eastAsia="" w:cs="" w:asciiTheme="minorAscii" w:hAnsiTheme="minorAscii" w:eastAsiaTheme="minorEastAsia" w:cstheme="minorBidi"/>
          <w:color w:val="auto"/>
          <w:sz w:val="21"/>
          <w:szCs w:val="21"/>
        </w:rPr>
      </w:pPr>
      <w:r w:rsidRPr="070AEB8C" w:rsidR="00732CD5">
        <w:rPr>
          <w:rStyle w:val="Heading2Char"/>
          <w:rFonts w:ascii="Calibri" w:hAnsi="Calibri" w:eastAsia="" w:cs="" w:asciiTheme="minorAscii" w:hAnsiTheme="minorAscii" w:eastAsiaTheme="minorEastAsia" w:cstheme="minorBidi"/>
          <w:color w:val="auto"/>
          <w:sz w:val="21"/>
          <w:szCs w:val="21"/>
        </w:rPr>
        <w:t xml:space="preserve">The rhythm of lessons is crucial: we have daily </w:t>
      </w:r>
      <w:r w:rsidRPr="070AEB8C" w:rsidR="3ACAC517">
        <w:rPr>
          <w:rStyle w:val="Heading2Char"/>
          <w:rFonts w:ascii="Calibri" w:hAnsi="Calibri" w:eastAsia="" w:cs="" w:asciiTheme="minorAscii" w:hAnsiTheme="minorAscii" w:eastAsiaTheme="minorEastAsia" w:cstheme="minorBidi"/>
          <w:color w:val="auto"/>
          <w:sz w:val="21"/>
          <w:szCs w:val="21"/>
        </w:rPr>
        <w:t>30-minute</w:t>
      </w:r>
      <w:r w:rsidRPr="070AEB8C" w:rsidR="00732CD5">
        <w:rPr>
          <w:rStyle w:val="Heading2Char"/>
          <w:rFonts w:ascii="Calibri" w:hAnsi="Calibri" w:eastAsia="" w:cs="" w:asciiTheme="minorAscii" w:hAnsiTheme="minorAscii" w:eastAsiaTheme="minorEastAsia" w:cstheme="minorBidi"/>
          <w:color w:val="auto"/>
          <w:sz w:val="21"/>
          <w:szCs w:val="21"/>
        </w:rPr>
        <w:t xml:space="preserve"> lessons structured around a </w:t>
      </w:r>
      <w:r w:rsidRPr="070AEB8C" w:rsidR="007B3EDA">
        <w:rPr>
          <w:rStyle w:val="Heading2Char"/>
          <w:rFonts w:ascii="Calibri" w:hAnsi="Calibri" w:eastAsia="" w:cs="" w:asciiTheme="minorAscii" w:hAnsiTheme="minorAscii" w:eastAsiaTheme="minorEastAsia" w:cstheme="minorBidi"/>
          <w:color w:val="auto"/>
          <w:sz w:val="21"/>
          <w:szCs w:val="21"/>
        </w:rPr>
        <w:t>weekly</w:t>
      </w:r>
      <w:r w:rsidRPr="070AEB8C" w:rsidR="000974D5">
        <w:rPr>
          <w:rStyle w:val="Heading2Char"/>
          <w:rFonts w:ascii="Calibri" w:hAnsi="Calibri" w:eastAsia="" w:cs="" w:asciiTheme="minorAscii" w:hAnsiTheme="minorAscii" w:eastAsiaTheme="minorEastAsia" w:cstheme="minorBidi"/>
          <w:color w:val="auto"/>
          <w:sz w:val="21"/>
          <w:szCs w:val="21"/>
        </w:rPr>
        <w:t xml:space="preserve"> rotation</w:t>
      </w:r>
      <w:r w:rsidRPr="070AEB8C" w:rsidR="00732CD5">
        <w:rPr>
          <w:rStyle w:val="Heading2Char"/>
          <w:rFonts w:ascii="Calibri" w:hAnsi="Calibri" w:eastAsia="" w:cs="" w:asciiTheme="minorAscii" w:hAnsiTheme="minorAscii" w:eastAsiaTheme="minorEastAsia" w:cstheme="minorBidi"/>
          <w:color w:val="auto"/>
          <w:sz w:val="21"/>
          <w:szCs w:val="21"/>
        </w:rPr>
        <w:t xml:space="preserve">. This ensures that fluency, </w:t>
      </w:r>
      <w:r w:rsidRPr="070AEB8C" w:rsidR="00697991">
        <w:rPr>
          <w:rStyle w:val="Heading2Char"/>
          <w:rFonts w:ascii="Calibri" w:hAnsi="Calibri" w:eastAsia="" w:cs="" w:asciiTheme="minorAscii" w:hAnsiTheme="minorAscii" w:eastAsiaTheme="minorEastAsia" w:cstheme="minorBidi"/>
          <w:color w:val="auto"/>
          <w:sz w:val="21"/>
          <w:szCs w:val="21"/>
        </w:rPr>
        <w:t>reading</w:t>
      </w:r>
      <w:r w:rsidRPr="070AEB8C" w:rsidR="00732CD5">
        <w:rPr>
          <w:rStyle w:val="Heading2Char"/>
          <w:rFonts w:ascii="Calibri" w:hAnsi="Calibri" w:eastAsia="" w:cs="" w:asciiTheme="minorAscii" w:hAnsiTheme="minorAscii" w:eastAsiaTheme="minorEastAsia" w:cstheme="minorBidi"/>
          <w:color w:val="auto"/>
          <w:sz w:val="21"/>
          <w:szCs w:val="21"/>
        </w:rPr>
        <w:t xml:space="preserve"> strategies and the tackling and unpicking of a range of question types, for example multiple choice, ordering, matching, true or false, are explicitly taugh</w:t>
      </w:r>
      <w:r w:rsidRPr="070AEB8C" w:rsidR="005C03FB">
        <w:rPr>
          <w:rStyle w:val="Heading2Char"/>
          <w:rFonts w:ascii="Calibri" w:hAnsi="Calibri" w:eastAsia="" w:cs="" w:asciiTheme="minorAscii" w:hAnsiTheme="minorAscii" w:eastAsiaTheme="minorEastAsia" w:cstheme="minorBidi"/>
          <w:color w:val="auto"/>
          <w:sz w:val="21"/>
          <w:szCs w:val="21"/>
        </w:rPr>
        <w:t xml:space="preserve">taught as part of the cycle. This </w:t>
      </w:r>
      <w:r w:rsidRPr="070AEB8C" w:rsidR="005C03FB">
        <w:rPr>
          <w:rStyle w:val="Heading2Char"/>
          <w:rFonts w:ascii="Calibri" w:hAnsi="Calibri" w:eastAsia="" w:cs="" w:asciiTheme="minorAscii" w:hAnsiTheme="minorAscii" w:eastAsiaTheme="minorEastAsia" w:cstheme="minorBidi"/>
          <w:color w:val="auto"/>
          <w:sz w:val="21"/>
          <w:szCs w:val="21"/>
        </w:rPr>
        <w:t>isn’t</w:t>
      </w:r>
      <w:r w:rsidRPr="070AEB8C" w:rsidR="005C03FB">
        <w:rPr>
          <w:rStyle w:val="Heading2Char"/>
          <w:rFonts w:ascii="Calibri" w:hAnsi="Calibri" w:eastAsia="" w:cs="" w:asciiTheme="minorAscii" w:hAnsiTheme="minorAscii" w:eastAsiaTheme="minorEastAsia" w:cstheme="minorBidi"/>
          <w:color w:val="auto"/>
          <w:sz w:val="21"/>
          <w:szCs w:val="21"/>
        </w:rPr>
        <w:t xml:space="preserve"> done by ​‘Monday: retrieval, Tuesday: summarising’ and so on, skills are interwoven and are employed as and when opportunities arise in the book and depending on which need to be practised.</w:t>
      </w:r>
    </w:p>
    <w:p w:rsidR="00732CD5" w:rsidP="003A2C87" w:rsidRDefault="00732CD5" w14:paraId="58E5F416" w14:textId="3F903421">
      <w:pPr>
        <w:rPr>
          <w:rStyle w:val="Heading2Char"/>
          <w:rFonts w:asciiTheme="minorHAnsi" w:hAnsiTheme="minorHAnsi" w:eastAsiaTheme="minorEastAsia" w:cstheme="minorBidi"/>
          <w:color w:val="auto"/>
          <w:sz w:val="21"/>
          <w:szCs w:val="21"/>
        </w:rPr>
      </w:pPr>
      <w:r w:rsidRPr="00732CD5">
        <w:rPr>
          <w:rStyle w:val="Heading2Char"/>
          <w:rFonts w:asciiTheme="minorHAnsi" w:hAnsiTheme="minorHAnsi" w:eastAsiaTheme="minorEastAsia" w:cstheme="minorBidi"/>
          <w:color w:val="auto"/>
          <w:sz w:val="21"/>
          <w:szCs w:val="21"/>
        </w:rPr>
        <w:t xml:space="preserve">We deliberately teach and allow time to practise the three components of fluency: accuracy, automaticity and prosody. This is built into our reading model in the guise of echo, choral and repeated reading. The fluency element of the cycle requires the adult to read the text aloud to expertly model fluency in action. This also means that children who would ordinarily struggle to decode the aspirational text, still have the chance to access it. These children are often excellent </w:t>
      </w:r>
      <w:proofErr w:type="spellStart"/>
      <w:r w:rsidRPr="00732CD5">
        <w:rPr>
          <w:rStyle w:val="Heading2Char"/>
          <w:rFonts w:asciiTheme="minorHAnsi" w:hAnsiTheme="minorHAnsi" w:eastAsiaTheme="minorEastAsia" w:cstheme="minorBidi"/>
          <w:color w:val="auto"/>
          <w:sz w:val="21"/>
          <w:szCs w:val="21"/>
        </w:rPr>
        <w:t>comprehenders</w:t>
      </w:r>
      <w:proofErr w:type="spellEnd"/>
      <w:r w:rsidRPr="00732CD5">
        <w:rPr>
          <w:rStyle w:val="Heading2Char"/>
          <w:rFonts w:asciiTheme="minorHAnsi" w:hAnsiTheme="minorHAnsi" w:eastAsiaTheme="minorEastAsia" w:cstheme="minorBidi"/>
          <w:color w:val="auto"/>
          <w:sz w:val="21"/>
          <w:szCs w:val="21"/>
        </w:rPr>
        <w:t xml:space="preserve"> of oral language and we can still grow this: language comprehension is not wholly dependent on word recognition.</w:t>
      </w:r>
    </w:p>
    <w:p w:rsidR="00754249" w:rsidP="003A2C87" w:rsidRDefault="00754249" w14:paraId="1A2CB094" w14:textId="3F7EE865">
      <w:pPr>
        <w:rPr>
          <w:rStyle w:val="Heading2Char"/>
          <w:rFonts w:asciiTheme="minorHAnsi" w:hAnsiTheme="minorHAnsi" w:eastAsiaTheme="minorEastAsia" w:cstheme="minorBidi"/>
          <w:color w:val="auto"/>
          <w:sz w:val="21"/>
          <w:szCs w:val="21"/>
        </w:rPr>
      </w:pPr>
    </w:p>
    <w:p w:rsidR="00754249" w:rsidP="003A2C87" w:rsidRDefault="00754249" w14:paraId="02A6413D" w14:textId="3F216CC5">
      <w:pPr>
        <w:rPr>
          <w:rStyle w:val="Heading2Char"/>
          <w:rFonts w:asciiTheme="minorHAnsi" w:hAnsiTheme="minorHAnsi" w:eastAsiaTheme="minorEastAsia" w:cstheme="minorBidi"/>
          <w:color w:val="auto"/>
          <w:sz w:val="21"/>
          <w:szCs w:val="21"/>
        </w:rPr>
      </w:pPr>
    </w:p>
    <w:p w:rsidR="00754249" w:rsidP="003A2C87" w:rsidRDefault="00754249" w14:paraId="00569079" w14:textId="13F12057">
      <w:pPr>
        <w:rPr>
          <w:rStyle w:val="Heading2Char"/>
          <w:rFonts w:asciiTheme="minorHAnsi" w:hAnsiTheme="minorHAnsi" w:eastAsiaTheme="minorEastAsia" w:cstheme="minorBidi"/>
          <w:color w:val="auto"/>
          <w:sz w:val="21"/>
          <w:szCs w:val="21"/>
        </w:rPr>
      </w:pPr>
    </w:p>
    <w:p w:rsidR="00754249" w:rsidP="003A2C87" w:rsidRDefault="00754249" w14:paraId="24726DCB" w14:textId="54EAD1D4">
      <w:pPr>
        <w:rPr>
          <w:rStyle w:val="Heading2Char"/>
          <w:rFonts w:asciiTheme="minorHAnsi" w:hAnsiTheme="minorHAnsi" w:eastAsiaTheme="minorEastAsia" w:cstheme="minorBidi"/>
          <w:color w:val="auto"/>
          <w:sz w:val="21"/>
          <w:szCs w:val="21"/>
        </w:rPr>
      </w:pPr>
    </w:p>
    <w:p w:rsidR="00754249" w:rsidP="003A2C87" w:rsidRDefault="00754249" w14:paraId="4F809033" w14:textId="1228DABC">
      <w:pPr>
        <w:rPr>
          <w:rStyle w:val="Heading2Char"/>
          <w:rFonts w:asciiTheme="minorHAnsi" w:hAnsiTheme="minorHAnsi" w:eastAsiaTheme="minorEastAsia" w:cstheme="minorBidi"/>
          <w:color w:val="auto"/>
          <w:sz w:val="21"/>
          <w:szCs w:val="21"/>
        </w:rPr>
      </w:pPr>
    </w:p>
    <w:p w:rsidRPr="00732CD5" w:rsidR="00754249" w:rsidP="003A2C87" w:rsidRDefault="00754249" w14:paraId="445C087B" w14:textId="77777777">
      <w:pPr>
        <w:rPr>
          <w:rStyle w:val="Heading2Char"/>
          <w:rFonts w:asciiTheme="minorHAnsi" w:hAnsiTheme="minorHAnsi" w:eastAsiaTheme="minorEastAsia" w:cstheme="minorBidi"/>
          <w:color w:val="auto"/>
          <w:sz w:val="21"/>
          <w:szCs w:val="21"/>
        </w:rPr>
      </w:pPr>
    </w:p>
    <w:p w:rsidR="000E29EC" w:rsidP="0084565E" w:rsidRDefault="001575E9" w14:paraId="51E4E32D" w14:textId="0B4E22C8">
      <w:pPr>
        <w:spacing w:after="0"/>
        <w:rPr>
          <w:rStyle w:val="Heading2Char"/>
        </w:rPr>
      </w:pPr>
      <w:r>
        <w:rPr>
          <w:rStyle w:val="Heading2Char"/>
        </w:rPr>
        <w:lastRenderedPageBreak/>
        <w:t>W</w:t>
      </w:r>
      <w:r w:rsidRPr="00427DA6" w:rsidR="00A27681">
        <w:rPr>
          <w:rStyle w:val="Heading2Char"/>
        </w:rPr>
        <w:t>eekly planning structure</w:t>
      </w:r>
    </w:p>
    <w:tbl>
      <w:tblPr>
        <w:tblStyle w:val="TableGrid"/>
        <w:tblW w:w="10952" w:type="dxa"/>
        <w:tblInd w:w="108" w:type="dxa"/>
        <w:tblLook w:val="04A0" w:firstRow="1" w:lastRow="0" w:firstColumn="1" w:lastColumn="0" w:noHBand="0" w:noVBand="1"/>
      </w:tblPr>
      <w:tblGrid>
        <w:gridCol w:w="1394"/>
        <w:gridCol w:w="9558"/>
      </w:tblGrid>
      <w:tr w:rsidR="00F44511" w:rsidTr="16E1FC03" w14:paraId="0C9D5C56" w14:textId="77777777">
        <w:trPr>
          <w:trHeight w:val="511"/>
        </w:trPr>
        <w:tc>
          <w:tcPr>
            <w:tcW w:w="1394" w:type="dxa"/>
            <w:tcMar/>
          </w:tcPr>
          <w:p w:rsidR="00F44511" w:rsidP="0084565E" w:rsidRDefault="00F44511" w14:paraId="7628CE8A" w14:textId="77777777">
            <w:pPr>
              <w:rPr>
                <w:rStyle w:val="Heading2Char"/>
              </w:rPr>
            </w:pPr>
          </w:p>
        </w:tc>
        <w:tc>
          <w:tcPr>
            <w:tcW w:w="9557" w:type="dxa"/>
            <w:tcMar/>
          </w:tcPr>
          <w:p w:rsidRPr="00F44511" w:rsidR="00F44511" w:rsidP="00F44511" w:rsidRDefault="00F44511" w14:paraId="1688792C" w14:textId="31D257DD">
            <w:pPr>
              <w:pStyle w:val="Heading5"/>
              <w:jc w:val="center"/>
              <w:outlineLvl w:val="4"/>
              <w:rPr>
                <w:rStyle w:val="Heading2Char"/>
                <w:color w:val="514DAA" w:themeColor="accent2" w:themeShade="BF"/>
                <w:sz w:val="24"/>
                <w:szCs w:val="24"/>
              </w:rPr>
            </w:pPr>
            <w:r w:rsidRPr="00F44511">
              <w:rPr>
                <w:rStyle w:val="Heading2Char"/>
                <w:color w:val="514DAA" w:themeColor="accent2" w:themeShade="BF"/>
                <w:sz w:val="24"/>
                <w:szCs w:val="24"/>
              </w:rPr>
              <w:t>Theme/Focus</w:t>
            </w:r>
          </w:p>
        </w:tc>
      </w:tr>
      <w:tr w:rsidR="00F44511" w:rsidTr="16E1FC03" w14:paraId="63C23955" w14:textId="77777777">
        <w:trPr>
          <w:trHeight w:val="2890"/>
        </w:trPr>
        <w:tc>
          <w:tcPr>
            <w:tcW w:w="1394" w:type="dxa"/>
            <w:tcMar/>
            <w:vAlign w:val="center"/>
          </w:tcPr>
          <w:p w:rsidRPr="00F44511" w:rsidR="00F44511" w:rsidP="00156891" w:rsidRDefault="00F44511" w14:paraId="0BEC106F" w14:textId="25CEECE5">
            <w:pPr>
              <w:pStyle w:val="Heading5"/>
              <w:jc w:val="center"/>
              <w:outlineLvl w:val="4"/>
              <w:rPr>
                <w:rStyle w:val="Heading2Char"/>
                <w:color w:val="514DAA" w:themeColor="accent2" w:themeShade="BF"/>
                <w:sz w:val="24"/>
                <w:szCs w:val="24"/>
              </w:rPr>
            </w:pPr>
            <w:r w:rsidRPr="00F44511">
              <w:rPr>
                <w:rStyle w:val="Heading2Char"/>
                <w:color w:val="514DAA" w:themeColor="accent2" w:themeShade="BF"/>
                <w:sz w:val="24"/>
                <w:szCs w:val="24"/>
              </w:rPr>
              <w:t>Monday</w:t>
            </w:r>
          </w:p>
        </w:tc>
        <w:tc>
          <w:tcPr>
            <w:tcW w:w="9557" w:type="dxa"/>
            <w:tcMar/>
            <w:vAlign w:val="center"/>
          </w:tcPr>
          <w:p w:rsidR="00F44511" w:rsidP="00040A73" w:rsidRDefault="00F44511" w14:paraId="366A7003" w14:textId="4480E73B">
            <w:pPr>
              <w:rPr>
                <w:b/>
                <w:bCs/>
                <w:sz w:val="20"/>
                <w:szCs w:val="20"/>
              </w:rPr>
            </w:pPr>
            <w:r w:rsidRPr="00337055">
              <w:rPr>
                <w:b/>
                <w:bCs/>
                <w:sz w:val="20"/>
                <w:szCs w:val="20"/>
              </w:rPr>
              <w:t>Activating Prior Knowledge/Fluency Development</w:t>
            </w:r>
            <w:r w:rsidR="00A279E4">
              <w:rPr>
                <w:b/>
                <w:bCs/>
                <w:sz w:val="20"/>
                <w:szCs w:val="20"/>
              </w:rPr>
              <w:t xml:space="preserve"> (Reader’s Theatre)</w:t>
            </w:r>
          </w:p>
          <w:p w:rsidR="000E29D2" w:rsidP="00040A73" w:rsidRDefault="000E29D2" w14:paraId="3BE8DD33" w14:textId="77777777">
            <w:pPr>
              <w:rPr>
                <w:b/>
                <w:bCs/>
                <w:sz w:val="20"/>
                <w:szCs w:val="20"/>
              </w:rPr>
            </w:pPr>
          </w:p>
          <w:p w:rsidRPr="008375D6" w:rsidR="008375D6" w:rsidP="00040A73" w:rsidRDefault="00026B80" w14:paraId="6A7A54A4" w14:textId="5608E38E">
            <w:pPr>
              <w:rPr>
                <w:i/>
                <w:iCs/>
                <w:sz w:val="20"/>
                <w:szCs w:val="20"/>
              </w:rPr>
            </w:pPr>
            <w:r w:rsidRPr="000E29D2">
              <w:rPr>
                <w:i/>
                <w:iCs/>
                <w:sz w:val="20"/>
                <w:szCs w:val="20"/>
              </w:rPr>
              <w:t xml:space="preserve">EEF Improving Literacy in KS2 - Support pupils to develop fluent reading capabilities: </w:t>
            </w:r>
            <w:r w:rsidRPr="000E29D2" w:rsidR="00532E48">
              <w:rPr>
                <w:i/>
                <w:iCs/>
                <w:sz w:val="20"/>
                <w:szCs w:val="20"/>
              </w:rPr>
              <w:t xml:space="preserve">Fluent readers can read quickly, accurately, and with appropriate stress and intonation. Fluent reading supports comprehension </w:t>
            </w:r>
            <w:r w:rsidRPr="000E29D2" w:rsidR="000E29D2">
              <w:rPr>
                <w:i/>
                <w:iCs/>
                <w:sz w:val="20"/>
                <w:szCs w:val="20"/>
              </w:rPr>
              <w:t>b</w:t>
            </w:r>
            <w:r w:rsidRPr="000E29D2" w:rsidR="00532E48">
              <w:rPr>
                <w:i/>
                <w:iCs/>
                <w:sz w:val="20"/>
                <w:szCs w:val="20"/>
              </w:rPr>
              <w:t>ecause pupils’</w:t>
            </w:r>
            <w:r w:rsidRPr="000E29D2" w:rsidR="000E29D2">
              <w:rPr>
                <w:i/>
                <w:iCs/>
                <w:sz w:val="20"/>
                <w:szCs w:val="20"/>
              </w:rPr>
              <w:t xml:space="preserve"> </w:t>
            </w:r>
            <w:r w:rsidRPr="000E29D2" w:rsidR="00532E48">
              <w:rPr>
                <w:i/>
                <w:iCs/>
                <w:sz w:val="20"/>
                <w:szCs w:val="20"/>
              </w:rPr>
              <w:t>cognitive resources are freed from</w:t>
            </w:r>
            <w:r w:rsidRPr="000E29D2" w:rsidR="000E29D2">
              <w:rPr>
                <w:i/>
                <w:iCs/>
                <w:sz w:val="20"/>
                <w:szCs w:val="20"/>
              </w:rPr>
              <w:t xml:space="preserve"> </w:t>
            </w:r>
            <w:r w:rsidRPr="000E29D2" w:rsidR="00532E48">
              <w:rPr>
                <w:i/>
                <w:iCs/>
                <w:sz w:val="20"/>
                <w:szCs w:val="20"/>
              </w:rPr>
              <w:t>focusing on word recognition</w:t>
            </w:r>
            <w:r w:rsidRPr="000E29D2" w:rsidR="000E29D2">
              <w:rPr>
                <w:i/>
                <w:iCs/>
                <w:sz w:val="20"/>
                <w:szCs w:val="20"/>
              </w:rPr>
              <w:t xml:space="preserve"> </w:t>
            </w:r>
            <w:r w:rsidRPr="000E29D2" w:rsidR="00532E48">
              <w:rPr>
                <w:i/>
                <w:iCs/>
                <w:sz w:val="20"/>
                <w:szCs w:val="20"/>
              </w:rPr>
              <w:t xml:space="preserve">and can be redirected </w:t>
            </w:r>
            <w:r w:rsidRPr="000E29D2" w:rsidR="000E29D2">
              <w:rPr>
                <w:i/>
                <w:iCs/>
                <w:sz w:val="20"/>
                <w:szCs w:val="20"/>
              </w:rPr>
              <w:t>t</w:t>
            </w:r>
            <w:r w:rsidRPr="000E29D2" w:rsidR="00532E48">
              <w:rPr>
                <w:i/>
                <w:iCs/>
                <w:sz w:val="20"/>
                <w:szCs w:val="20"/>
              </w:rPr>
              <w:t>owards</w:t>
            </w:r>
            <w:r w:rsidRPr="000E29D2" w:rsidR="000E29D2">
              <w:rPr>
                <w:i/>
                <w:iCs/>
                <w:sz w:val="20"/>
                <w:szCs w:val="20"/>
              </w:rPr>
              <w:t xml:space="preserve"> </w:t>
            </w:r>
            <w:r w:rsidRPr="000E29D2" w:rsidR="00532E48">
              <w:rPr>
                <w:i/>
                <w:iCs/>
                <w:sz w:val="20"/>
                <w:szCs w:val="20"/>
              </w:rPr>
              <w:t>comprehending the text.</w:t>
            </w:r>
            <w:r w:rsidR="008375D6">
              <w:t xml:space="preserve"> </w:t>
            </w:r>
            <w:r w:rsidRPr="008375D6" w:rsidR="008375D6">
              <w:rPr>
                <w:i/>
                <w:iCs/>
                <w:sz w:val="20"/>
                <w:szCs w:val="20"/>
              </w:rPr>
              <w:t>This can be developed through:</w:t>
            </w:r>
          </w:p>
          <w:p w:rsidR="008375D6" w:rsidP="00040A73" w:rsidRDefault="008375D6" w14:paraId="12016F88" w14:textId="77777777">
            <w:pPr>
              <w:pStyle w:val="ListParagraph"/>
              <w:numPr>
                <w:ilvl w:val="0"/>
                <w:numId w:val="1"/>
              </w:numPr>
              <w:rPr>
                <w:i/>
                <w:iCs/>
                <w:sz w:val="20"/>
                <w:szCs w:val="20"/>
              </w:rPr>
            </w:pPr>
            <w:r w:rsidRPr="008375D6">
              <w:rPr>
                <w:i/>
                <w:iCs/>
                <w:sz w:val="20"/>
                <w:szCs w:val="20"/>
              </w:rPr>
              <w:t>guided oral reading instruction—teachers model fluent reading of a text, then pupils read the same text aloud with appropriate feedback; and</w:t>
            </w:r>
          </w:p>
          <w:p w:rsidRPr="008375D6" w:rsidR="00B96843" w:rsidP="00040A73" w:rsidRDefault="008375D6" w14:paraId="7A3F26D9" w14:textId="67A3CA6F">
            <w:pPr>
              <w:pStyle w:val="ListParagraph"/>
              <w:numPr>
                <w:ilvl w:val="0"/>
                <w:numId w:val="1"/>
              </w:numPr>
              <w:rPr>
                <w:rStyle w:val="Heading2Char"/>
                <w:rFonts w:asciiTheme="minorHAnsi" w:hAnsiTheme="minorHAnsi" w:eastAsiaTheme="minorEastAsia" w:cstheme="minorBidi"/>
                <w:i/>
                <w:iCs/>
                <w:color w:val="auto"/>
                <w:sz w:val="20"/>
                <w:szCs w:val="20"/>
              </w:rPr>
            </w:pPr>
            <w:r w:rsidRPr="008375D6">
              <w:rPr>
                <w:i/>
                <w:iCs/>
                <w:sz w:val="20"/>
                <w:szCs w:val="20"/>
              </w:rPr>
              <w:t>repeated reading—pupils re-read a short and meaningful passage a set number of times or until they reach a suitable level of fluency.</w:t>
            </w:r>
          </w:p>
        </w:tc>
      </w:tr>
      <w:tr w:rsidR="00F44511" w:rsidTr="16E1FC03" w14:paraId="0B036D3B" w14:textId="77777777">
        <w:trPr>
          <w:trHeight w:val="3507"/>
        </w:trPr>
        <w:tc>
          <w:tcPr>
            <w:tcW w:w="1394" w:type="dxa"/>
            <w:tcMar/>
            <w:vAlign w:val="center"/>
          </w:tcPr>
          <w:p w:rsidRPr="00F44511" w:rsidR="00F44511" w:rsidP="00156891" w:rsidRDefault="00F44511" w14:paraId="2D1E5E4D" w14:textId="19C0B0C0">
            <w:pPr>
              <w:pStyle w:val="Heading5"/>
              <w:jc w:val="center"/>
              <w:outlineLvl w:val="4"/>
              <w:rPr>
                <w:rStyle w:val="Heading2Char"/>
                <w:color w:val="514DAA" w:themeColor="accent2" w:themeShade="BF"/>
                <w:sz w:val="24"/>
                <w:szCs w:val="24"/>
              </w:rPr>
            </w:pPr>
            <w:r w:rsidRPr="00F44511">
              <w:rPr>
                <w:rStyle w:val="Heading2Char"/>
                <w:color w:val="514DAA" w:themeColor="accent2" w:themeShade="BF"/>
                <w:sz w:val="24"/>
                <w:szCs w:val="24"/>
              </w:rPr>
              <w:t>Tuesday</w:t>
            </w:r>
          </w:p>
        </w:tc>
        <w:tc>
          <w:tcPr>
            <w:tcW w:w="9557" w:type="dxa"/>
            <w:tcMar/>
            <w:vAlign w:val="center"/>
          </w:tcPr>
          <w:p w:rsidR="005B6153" w:rsidP="00040A73" w:rsidRDefault="00F44511" w14:paraId="3263C846" w14:textId="23F77FFD">
            <w:pPr>
              <w:rPr>
                <w:b/>
                <w:bCs/>
                <w:sz w:val="20"/>
                <w:szCs w:val="20"/>
              </w:rPr>
            </w:pPr>
            <w:r w:rsidRPr="00783C93">
              <w:rPr>
                <w:b/>
                <w:bCs/>
                <w:sz w:val="20"/>
                <w:szCs w:val="20"/>
              </w:rPr>
              <w:t>Reading strategy development linked to chapter/extract explored (</w:t>
            </w:r>
            <w:proofErr w:type="spellStart"/>
            <w:r w:rsidRPr="00783C93">
              <w:rPr>
                <w:b/>
                <w:bCs/>
                <w:sz w:val="20"/>
                <w:szCs w:val="20"/>
              </w:rPr>
              <w:t>oracy</w:t>
            </w:r>
            <w:proofErr w:type="spellEnd"/>
            <w:r w:rsidRPr="00783C93">
              <w:rPr>
                <w:b/>
                <w:bCs/>
                <w:sz w:val="20"/>
                <w:szCs w:val="20"/>
              </w:rPr>
              <w:t>-led)</w:t>
            </w:r>
          </w:p>
          <w:p w:rsidRPr="00783C93" w:rsidR="00783C93" w:rsidP="00040A73" w:rsidRDefault="00783C93" w14:paraId="07A95609" w14:textId="77777777">
            <w:pPr>
              <w:rPr>
                <w:b/>
                <w:bCs/>
                <w:sz w:val="20"/>
                <w:szCs w:val="20"/>
              </w:rPr>
            </w:pPr>
          </w:p>
          <w:p w:rsidR="00F44511" w:rsidP="00040A73" w:rsidRDefault="004473E9" w14:paraId="7C1189C4" w14:textId="77777777">
            <w:pPr>
              <w:rPr>
                <w:i/>
                <w:iCs/>
                <w:sz w:val="20"/>
                <w:szCs w:val="20"/>
              </w:rPr>
            </w:pPr>
            <w:r w:rsidRPr="005B6153">
              <w:rPr>
                <w:rStyle w:val="Heading2Char"/>
                <w:rFonts w:asciiTheme="minorHAnsi" w:hAnsiTheme="minorHAnsi" w:cstheme="minorHAnsi"/>
                <w:i/>
                <w:iCs/>
                <w:color w:val="auto"/>
                <w:sz w:val="20"/>
                <w:szCs w:val="20"/>
              </w:rPr>
              <w:t>EEF</w:t>
            </w:r>
            <w:r w:rsidRPr="005B6153" w:rsidR="005B6153">
              <w:rPr>
                <w:rStyle w:val="Heading2Char"/>
                <w:rFonts w:asciiTheme="minorHAnsi" w:hAnsiTheme="minorHAnsi" w:cstheme="minorHAnsi"/>
                <w:i/>
                <w:iCs/>
                <w:color w:val="auto"/>
                <w:sz w:val="20"/>
                <w:szCs w:val="20"/>
              </w:rPr>
              <w:t xml:space="preserve"> Improving Literacy in KS2 - </w:t>
            </w:r>
            <w:r w:rsidRPr="005B6153" w:rsidR="005B6153">
              <w:rPr>
                <w:i/>
                <w:iCs/>
                <w:sz w:val="20"/>
                <w:szCs w:val="20"/>
              </w:rPr>
              <w:t>Develop pupils’ language capability to support their reading and writing</w:t>
            </w:r>
            <w:r w:rsidR="00071580">
              <w:rPr>
                <w:i/>
                <w:iCs/>
                <w:sz w:val="20"/>
                <w:szCs w:val="20"/>
              </w:rPr>
              <w:t xml:space="preserve">: </w:t>
            </w:r>
            <w:r w:rsidRPr="00071580" w:rsidR="00071580">
              <w:rPr>
                <w:i/>
                <w:iCs/>
                <w:sz w:val="20"/>
                <w:szCs w:val="20"/>
              </w:rPr>
              <w:t>Purposeful speaking and</w:t>
            </w:r>
            <w:r w:rsidR="00071580">
              <w:rPr>
                <w:i/>
                <w:iCs/>
                <w:sz w:val="20"/>
                <w:szCs w:val="20"/>
              </w:rPr>
              <w:t xml:space="preserve"> </w:t>
            </w:r>
            <w:r w:rsidRPr="00071580" w:rsidR="00071580">
              <w:rPr>
                <w:i/>
                <w:iCs/>
                <w:sz w:val="20"/>
                <w:szCs w:val="20"/>
              </w:rPr>
              <w:t>listening activities support</w:t>
            </w:r>
            <w:r w:rsidR="00071580">
              <w:rPr>
                <w:i/>
                <w:iCs/>
                <w:sz w:val="20"/>
                <w:szCs w:val="20"/>
              </w:rPr>
              <w:t xml:space="preserve"> </w:t>
            </w:r>
            <w:r w:rsidRPr="00071580" w:rsidR="00071580">
              <w:rPr>
                <w:i/>
                <w:iCs/>
                <w:sz w:val="20"/>
                <w:szCs w:val="20"/>
              </w:rPr>
              <w:t>the development of pupils’</w:t>
            </w:r>
            <w:r w:rsidR="00071580">
              <w:rPr>
                <w:i/>
                <w:iCs/>
                <w:sz w:val="20"/>
                <w:szCs w:val="20"/>
              </w:rPr>
              <w:t xml:space="preserve"> </w:t>
            </w:r>
            <w:r w:rsidRPr="00071580" w:rsidR="00071580">
              <w:rPr>
                <w:i/>
                <w:iCs/>
                <w:sz w:val="20"/>
                <w:szCs w:val="20"/>
              </w:rPr>
              <w:t>language capability and</w:t>
            </w:r>
            <w:r w:rsidR="00071580">
              <w:rPr>
                <w:i/>
                <w:iCs/>
                <w:sz w:val="20"/>
                <w:szCs w:val="20"/>
              </w:rPr>
              <w:t xml:space="preserve"> </w:t>
            </w:r>
            <w:r w:rsidR="00783C93">
              <w:rPr>
                <w:i/>
                <w:iCs/>
                <w:sz w:val="20"/>
                <w:szCs w:val="20"/>
              </w:rPr>
              <w:t>p</w:t>
            </w:r>
            <w:r w:rsidRPr="00071580" w:rsidR="00071580">
              <w:rPr>
                <w:i/>
                <w:iCs/>
                <w:sz w:val="20"/>
                <w:szCs w:val="20"/>
              </w:rPr>
              <w:t>rovides a foundation for</w:t>
            </w:r>
            <w:r w:rsidR="00071580">
              <w:rPr>
                <w:i/>
                <w:iCs/>
                <w:sz w:val="20"/>
                <w:szCs w:val="20"/>
              </w:rPr>
              <w:t xml:space="preserve"> </w:t>
            </w:r>
            <w:r w:rsidRPr="00071580" w:rsidR="00071580">
              <w:rPr>
                <w:i/>
                <w:iCs/>
                <w:sz w:val="20"/>
                <w:szCs w:val="20"/>
              </w:rPr>
              <w:t>thinking and communication</w:t>
            </w:r>
          </w:p>
          <w:p w:rsidR="002F6BEA" w:rsidP="00040A73" w:rsidRDefault="002F6BEA" w14:paraId="4FA7A531" w14:textId="77777777">
            <w:pPr>
              <w:rPr>
                <w:rStyle w:val="Heading2Char"/>
                <w:rFonts w:asciiTheme="minorHAnsi" w:hAnsiTheme="minorHAnsi" w:cstheme="minorHAnsi"/>
                <w:i/>
                <w:iCs/>
                <w:color w:val="auto"/>
                <w:sz w:val="20"/>
                <w:szCs w:val="20"/>
              </w:rPr>
            </w:pPr>
            <w:r w:rsidRPr="002F6BEA">
              <w:rPr>
                <w:rStyle w:val="Heading2Char"/>
                <w:rFonts w:asciiTheme="minorHAnsi" w:hAnsiTheme="minorHAnsi" w:cstheme="minorHAnsi"/>
                <w:i/>
                <w:iCs/>
                <w:color w:val="auto"/>
                <w:sz w:val="20"/>
                <w:szCs w:val="20"/>
              </w:rPr>
              <w:t>Purposeful activities include:</w:t>
            </w:r>
          </w:p>
          <w:p w:rsidRPr="00F85172" w:rsidR="002F6BEA" w:rsidP="00040A73" w:rsidRDefault="002F6BEA" w14:paraId="388123C2" w14:textId="7111B708">
            <w:pPr>
              <w:pStyle w:val="ListParagraph"/>
              <w:numPr>
                <w:ilvl w:val="0"/>
                <w:numId w:val="2"/>
              </w:numPr>
              <w:rPr>
                <w:rStyle w:val="Heading2Char"/>
                <w:rFonts w:asciiTheme="minorHAnsi" w:hAnsiTheme="minorHAnsi" w:cstheme="minorHAnsi"/>
                <w:i/>
                <w:iCs/>
                <w:color w:val="auto"/>
                <w:sz w:val="20"/>
                <w:szCs w:val="20"/>
              </w:rPr>
            </w:pPr>
            <w:r w:rsidRPr="00F85172">
              <w:rPr>
                <w:rStyle w:val="Heading2Char"/>
                <w:rFonts w:asciiTheme="minorHAnsi" w:hAnsiTheme="minorHAnsi" w:cstheme="minorHAnsi"/>
                <w:i/>
                <w:iCs/>
                <w:color w:val="auto"/>
                <w:sz w:val="20"/>
                <w:szCs w:val="20"/>
              </w:rPr>
              <w:t>reading books aloud and discussing them;</w:t>
            </w:r>
          </w:p>
          <w:p w:rsidRPr="00F85172" w:rsidR="002F6BEA" w:rsidP="00040A73" w:rsidRDefault="002F6BEA" w14:paraId="1E923EF1" w14:textId="6E010747">
            <w:pPr>
              <w:pStyle w:val="ListParagraph"/>
              <w:numPr>
                <w:ilvl w:val="0"/>
                <w:numId w:val="2"/>
              </w:numPr>
              <w:rPr>
                <w:rStyle w:val="Heading2Char"/>
                <w:rFonts w:asciiTheme="minorHAnsi" w:hAnsiTheme="minorHAnsi" w:cstheme="minorHAnsi"/>
                <w:i/>
                <w:iCs/>
                <w:color w:val="auto"/>
                <w:sz w:val="20"/>
                <w:szCs w:val="20"/>
              </w:rPr>
            </w:pPr>
            <w:r w:rsidRPr="00F85172">
              <w:rPr>
                <w:rStyle w:val="Heading2Char"/>
                <w:rFonts w:asciiTheme="minorHAnsi" w:hAnsiTheme="minorHAnsi" w:cstheme="minorHAnsi"/>
                <w:i/>
                <w:iCs/>
                <w:color w:val="auto"/>
                <w:sz w:val="20"/>
                <w:szCs w:val="20"/>
              </w:rPr>
              <w:t>activities that extend pupils’ expressive and receptive vocabulary;</w:t>
            </w:r>
          </w:p>
          <w:p w:rsidRPr="00F85172" w:rsidR="002F6BEA" w:rsidP="00040A73" w:rsidRDefault="002F6BEA" w14:paraId="3C349D0F" w14:textId="6B855693">
            <w:pPr>
              <w:pStyle w:val="ListParagraph"/>
              <w:numPr>
                <w:ilvl w:val="0"/>
                <w:numId w:val="2"/>
              </w:numPr>
              <w:rPr>
                <w:rStyle w:val="Heading2Char"/>
                <w:rFonts w:asciiTheme="minorHAnsi" w:hAnsiTheme="minorHAnsi" w:cstheme="minorHAnsi"/>
                <w:i/>
                <w:iCs/>
                <w:color w:val="auto"/>
                <w:sz w:val="20"/>
                <w:szCs w:val="20"/>
              </w:rPr>
            </w:pPr>
            <w:r w:rsidRPr="00F85172">
              <w:rPr>
                <w:rStyle w:val="Heading2Char"/>
                <w:rFonts w:asciiTheme="minorHAnsi" w:hAnsiTheme="minorHAnsi" w:cstheme="minorHAnsi"/>
                <w:i/>
                <w:iCs/>
                <w:color w:val="auto"/>
                <w:sz w:val="20"/>
                <w:szCs w:val="20"/>
              </w:rPr>
              <w:t>collaborative learning activities where pupils can share their thought</w:t>
            </w:r>
          </w:p>
          <w:p w:rsidRPr="00F85172" w:rsidR="002F6BEA" w:rsidP="00040A73" w:rsidRDefault="002F6BEA" w14:paraId="48FE4B12" w14:textId="77777777">
            <w:pPr>
              <w:pStyle w:val="ListParagraph"/>
              <w:numPr>
                <w:ilvl w:val="0"/>
                <w:numId w:val="2"/>
              </w:numPr>
              <w:rPr>
                <w:rStyle w:val="Heading2Char"/>
                <w:rFonts w:asciiTheme="minorHAnsi" w:hAnsiTheme="minorHAnsi" w:cstheme="minorHAnsi"/>
                <w:i/>
                <w:iCs/>
                <w:color w:val="auto"/>
                <w:sz w:val="20"/>
                <w:szCs w:val="20"/>
              </w:rPr>
            </w:pPr>
            <w:r w:rsidRPr="00F85172">
              <w:rPr>
                <w:rStyle w:val="Heading2Char"/>
                <w:rFonts w:asciiTheme="minorHAnsi" w:hAnsiTheme="minorHAnsi" w:cstheme="minorHAnsi"/>
                <w:i/>
                <w:iCs/>
                <w:color w:val="auto"/>
                <w:sz w:val="20"/>
                <w:szCs w:val="20"/>
              </w:rPr>
              <w:t>processes;</w:t>
            </w:r>
          </w:p>
          <w:p w:rsidRPr="00F85172" w:rsidR="00F85172" w:rsidP="00040A73" w:rsidRDefault="002F6BEA" w14:paraId="2B72E4A5" w14:textId="4700B613">
            <w:pPr>
              <w:pStyle w:val="ListParagraph"/>
              <w:numPr>
                <w:ilvl w:val="0"/>
                <w:numId w:val="2"/>
              </w:numPr>
              <w:rPr>
                <w:rStyle w:val="Heading2Char"/>
                <w:rFonts w:asciiTheme="minorHAnsi" w:hAnsiTheme="minorHAnsi" w:cstheme="minorHAnsi"/>
                <w:i/>
                <w:iCs/>
                <w:color w:val="auto"/>
                <w:sz w:val="20"/>
                <w:szCs w:val="20"/>
              </w:rPr>
            </w:pPr>
            <w:r w:rsidRPr="00F85172">
              <w:rPr>
                <w:rStyle w:val="Heading2Char"/>
                <w:rFonts w:asciiTheme="minorHAnsi" w:hAnsiTheme="minorHAnsi" w:cstheme="minorHAnsi"/>
                <w:i/>
                <w:iCs/>
                <w:color w:val="auto"/>
                <w:sz w:val="20"/>
                <w:szCs w:val="20"/>
              </w:rPr>
              <w:t>structured questioning to develop reading comprehension</w:t>
            </w:r>
            <w:r w:rsidR="00383724">
              <w:rPr>
                <w:rStyle w:val="Heading2Char"/>
                <w:rFonts w:asciiTheme="minorHAnsi" w:hAnsiTheme="minorHAnsi" w:cstheme="minorHAnsi"/>
                <w:i/>
                <w:iCs/>
                <w:color w:val="auto"/>
                <w:sz w:val="20"/>
                <w:szCs w:val="20"/>
              </w:rPr>
              <w:t>; and</w:t>
            </w:r>
          </w:p>
          <w:p w:rsidRPr="00F85172" w:rsidR="00AC609B" w:rsidP="00040A73" w:rsidRDefault="002F6BEA" w14:paraId="01148372" w14:textId="084595F7">
            <w:pPr>
              <w:pStyle w:val="ListParagraph"/>
              <w:numPr>
                <w:ilvl w:val="0"/>
                <w:numId w:val="2"/>
              </w:numPr>
              <w:rPr>
                <w:rStyle w:val="Heading2Char"/>
                <w:rFonts w:asciiTheme="minorHAnsi" w:hAnsiTheme="minorHAnsi" w:cstheme="minorHAnsi"/>
                <w:i/>
                <w:iCs/>
                <w:color w:val="auto"/>
                <w:sz w:val="20"/>
                <w:szCs w:val="20"/>
              </w:rPr>
            </w:pPr>
            <w:r w:rsidRPr="00F85172">
              <w:rPr>
                <w:rStyle w:val="Heading2Char"/>
                <w:rFonts w:asciiTheme="minorHAnsi" w:hAnsiTheme="minorHAnsi" w:cstheme="minorHAnsi"/>
                <w:i/>
                <w:iCs/>
                <w:color w:val="auto"/>
                <w:sz w:val="20"/>
                <w:szCs w:val="20"/>
              </w:rPr>
              <w:t>teachers modelling</w:t>
            </w:r>
            <w:r w:rsidRPr="00F85172" w:rsidR="00F85172">
              <w:rPr>
                <w:rStyle w:val="Heading2Char"/>
                <w:rFonts w:asciiTheme="minorHAnsi" w:hAnsiTheme="minorHAnsi" w:cstheme="minorHAnsi"/>
                <w:i/>
                <w:iCs/>
                <w:color w:val="auto"/>
                <w:sz w:val="20"/>
                <w:szCs w:val="20"/>
              </w:rPr>
              <w:t xml:space="preserve"> </w:t>
            </w:r>
            <w:r w:rsidRPr="00F85172">
              <w:rPr>
                <w:rStyle w:val="Heading2Char"/>
                <w:rFonts w:asciiTheme="minorHAnsi" w:hAnsiTheme="minorHAnsi" w:cstheme="minorHAnsi"/>
                <w:i/>
                <w:iCs/>
                <w:color w:val="auto"/>
                <w:sz w:val="20"/>
                <w:szCs w:val="20"/>
              </w:rPr>
              <w:t>inference-making by</w:t>
            </w:r>
            <w:r w:rsidRPr="00F85172" w:rsidR="00F85172">
              <w:rPr>
                <w:rStyle w:val="Heading2Char"/>
                <w:rFonts w:asciiTheme="minorHAnsi" w:hAnsiTheme="minorHAnsi" w:cstheme="minorHAnsi"/>
                <w:i/>
                <w:iCs/>
                <w:color w:val="auto"/>
                <w:sz w:val="20"/>
                <w:szCs w:val="20"/>
              </w:rPr>
              <w:t xml:space="preserve"> </w:t>
            </w:r>
            <w:r w:rsidRPr="00F85172">
              <w:rPr>
                <w:rStyle w:val="Heading2Char"/>
                <w:rFonts w:asciiTheme="minorHAnsi" w:hAnsiTheme="minorHAnsi" w:cstheme="minorHAnsi"/>
                <w:i/>
                <w:iCs/>
                <w:color w:val="auto"/>
                <w:sz w:val="20"/>
                <w:szCs w:val="20"/>
              </w:rPr>
              <w:t>thinking aloud</w:t>
            </w:r>
          </w:p>
        </w:tc>
      </w:tr>
      <w:tr w:rsidR="00040A73" w:rsidTr="16E1FC03" w14:paraId="14390010" w14:textId="77777777">
        <w:trPr>
          <w:trHeight w:val="4952"/>
        </w:trPr>
        <w:tc>
          <w:tcPr>
            <w:tcW w:w="1394" w:type="dxa"/>
            <w:tcMar/>
            <w:vAlign w:val="center"/>
          </w:tcPr>
          <w:p w:rsidRPr="00F44511" w:rsidR="00040A73" w:rsidP="00156891" w:rsidRDefault="00040A73" w14:paraId="1C6A9507" w14:textId="77777777">
            <w:pPr>
              <w:pStyle w:val="Heading5"/>
              <w:jc w:val="center"/>
              <w:outlineLvl w:val="4"/>
              <w:rPr>
                <w:rStyle w:val="Heading2Char"/>
                <w:color w:val="514DAA" w:themeColor="accent2" w:themeShade="BF"/>
                <w:sz w:val="24"/>
                <w:szCs w:val="24"/>
              </w:rPr>
            </w:pPr>
            <w:r w:rsidRPr="00F44511">
              <w:rPr>
                <w:rStyle w:val="Heading2Char"/>
                <w:color w:val="514DAA" w:themeColor="accent2" w:themeShade="BF"/>
                <w:sz w:val="24"/>
                <w:szCs w:val="24"/>
              </w:rPr>
              <w:t>Wednesday</w:t>
            </w:r>
          </w:p>
        </w:tc>
        <w:tc>
          <w:tcPr>
            <w:tcW w:w="9557" w:type="dxa"/>
            <w:tcMar/>
            <w:vAlign w:val="center"/>
          </w:tcPr>
          <w:p w:rsidR="00040A73" w:rsidP="00040A73" w:rsidRDefault="00040A73" w14:paraId="3FE3DCD3" w14:textId="77777777">
            <w:pPr>
              <w:rPr>
                <w:b/>
                <w:bCs/>
                <w:sz w:val="20"/>
                <w:szCs w:val="24"/>
              </w:rPr>
            </w:pPr>
            <w:r w:rsidRPr="00413FDF">
              <w:rPr>
                <w:b/>
                <w:bCs/>
                <w:sz w:val="20"/>
                <w:szCs w:val="24"/>
              </w:rPr>
              <w:t>Comprehension focus linked to the reading strategies explored during the week</w:t>
            </w:r>
          </w:p>
          <w:p w:rsidR="00040A73" w:rsidP="00040A73" w:rsidRDefault="00040A73" w14:paraId="239B55BC" w14:textId="77777777">
            <w:pPr>
              <w:rPr>
                <w:b/>
                <w:bCs/>
                <w:szCs w:val="24"/>
              </w:rPr>
            </w:pPr>
          </w:p>
          <w:p w:rsidRPr="00007376" w:rsidR="00040A73" w:rsidP="00040A73" w:rsidRDefault="00040A73" w14:paraId="1934C0ED" w14:textId="77777777">
            <w:pPr>
              <w:rPr>
                <w:i/>
                <w:iCs/>
                <w:sz w:val="20"/>
                <w:szCs w:val="20"/>
              </w:rPr>
            </w:pPr>
            <w:r w:rsidRPr="00007376">
              <w:rPr>
                <w:i/>
                <w:iCs/>
                <w:sz w:val="20"/>
                <w:szCs w:val="20"/>
              </w:rPr>
              <w:t>EEF Improving Literacy in KS2 - Teach reading comprehension strategies through modelling and supported practice: Reading comprehension can be improved by teaching specific strategies that pupils can apply both to monitor and overcome barriers to comprehension. These include:</w:t>
            </w:r>
          </w:p>
          <w:p w:rsidRPr="00007376" w:rsidR="00040A73" w:rsidP="00040A73" w:rsidRDefault="00040A73" w14:paraId="17D9FD58" w14:textId="77777777">
            <w:pPr>
              <w:pStyle w:val="ListParagraph"/>
              <w:numPr>
                <w:ilvl w:val="0"/>
                <w:numId w:val="3"/>
              </w:numPr>
              <w:rPr>
                <w:i/>
                <w:iCs/>
                <w:sz w:val="20"/>
                <w:szCs w:val="20"/>
              </w:rPr>
            </w:pPr>
            <w:r w:rsidRPr="00007376">
              <w:rPr>
                <w:i/>
                <w:iCs/>
                <w:sz w:val="20"/>
                <w:szCs w:val="20"/>
              </w:rPr>
              <w:t>prediction;</w:t>
            </w:r>
          </w:p>
          <w:p w:rsidRPr="00007376" w:rsidR="00040A73" w:rsidP="00040A73" w:rsidRDefault="00040A73" w14:paraId="20D8EA1E" w14:textId="77777777">
            <w:pPr>
              <w:pStyle w:val="ListParagraph"/>
              <w:numPr>
                <w:ilvl w:val="0"/>
                <w:numId w:val="3"/>
              </w:numPr>
              <w:rPr>
                <w:i/>
                <w:iCs/>
                <w:sz w:val="20"/>
                <w:szCs w:val="20"/>
              </w:rPr>
            </w:pPr>
            <w:r w:rsidRPr="00007376">
              <w:rPr>
                <w:i/>
                <w:iCs/>
                <w:sz w:val="20"/>
                <w:szCs w:val="20"/>
              </w:rPr>
              <w:t>questioning</w:t>
            </w:r>
          </w:p>
          <w:p w:rsidRPr="00007376" w:rsidR="00040A73" w:rsidP="00040A73" w:rsidRDefault="00040A73" w14:paraId="3C9A4FE0" w14:textId="77777777">
            <w:pPr>
              <w:pStyle w:val="ListParagraph"/>
              <w:numPr>
                <w:ilvl w:val="0"/>
                <w:numId w:val="3"/>
              </w:numPr>
              <w:rPr>
                <w:i/>
                <w:iCs/>
                <w:sz w:val="20"/>
                <w:szCs w:val="20"/>
              </w:rPr>
            </w:pPr>
            <w:r w:rsidRPr="00007376">
              <w:rPr>
                <w:i/>
                <w:iCs/>
                <w:sz w:val="20"/>
                <w:szCs w:val="20"/>
              </w:rPr>
              <w:t>clarifying</w:t>
            </w:r>
            <w:r>
              <w:rPr>
                <w:i/>
                <w:iCs/>
                <w:sz w:val="20"/>
                <w:szCs w:val="20"/>
              </w:rPr>
              <w:t xml:space="preserve"> (understanding the meaning of words in context)</w:t>
            </w:r>
            <w:r w:rsidRPr="00007376">
              <w:rPr>
                <w:i/>
                <w:iCs/>
                <w:sz w:val="20"/>
                <w:szCs w:val="20"/>
              </w:rPr>
              <w:t>;</w:t>
            </w:r>
          </w:p>
          <w:p w:rsidRPr="004C4510" w:rsidR="00040A73" w:rsidP="00040A73" w:rsidRDefault="00040A73" w14:paraId="06F70917" w14:textId="77777777">
            <w:pPr>
              <w:pStyle w:val="ListParagraph"/>
              <w:numPr>
                <w:ilvl w:val="0"/>
                <w:numId w:val="3"/>
              </w:numPr>
              <w:rPr>
                <w:i/>
                <w:iCs/>
                <w:sz w:val="20"/>
                <w:szCs w:val="20"/>
              </w:rPr>
            </w:pPr>
            <w:r w:rsidRPr="00007376">
              <w:rPr>
                <w:i/>
                <w:iCs/>
                <w:sz w:val="20"/>
                <w:szCs w:val="20"/>
              </w:rPr>
              <w:t>summarising;</w:t>
            </w:r>
            <w:r w:rsidRPr="004C4510">
              <w:rPr>
                <w:i/>
                <w:iCs/>
                <w:sz w:val="20"/>
                <w:szCs w:val="20"/>
              </w:rPr>
              <w:t xml:space="preserve"> and</w:t>
            </w:r>
          </w:p>
          <w:p w:rsidRPr="00007376" w:rsidR="00040A73" w:rsidP="00040A73" w:rsidRDefault="00040A73" w14:paraId="4E245A1F" w14:textId="77777777">
            <w:pPr>
              <w:pStyle w:val="ListParagraph"/>
              <w:numPr>
                <w:ilvl w:val="0"/>
                <w:numId w:val="3"/>
              </w:numPr>
              <w:rPr>
                <w:i/>
                <w:iCs/>
                <w:sz w:val="20"/>
                <w:szCs w:val="20"/>
              </w:rPr>
            </w:pPr>
            <w:r w:rsidRPr="00007376">
              <w:rPr>
                <w:i/>
                <w:iCs/>
                <w:sz w:val="20"/>
                <w:szCs w:val="20"/>
              </w:rPr>
              <w:t>activating prior knowledge.</w:t>
            </w:r>
          </w:p>
          <w:p w:rsidRPr="00007376" w:rsidR="00040A73" w:rsidP="00040A73" w:rsidRDefault="00040A73" w14:paraId="63A23BE3" w14:textId="77777777">
            <w:pPr>
              <w:rPr>
                <w:i/>
                <w:iCs/>
                <w:sz w:val="20"/>
                <w:szCs w:val="20"/>
              </w:rPr>
            </w:pPr>
            <w:r w:rsidRPr="00007376">
              <w:rPr>
                <w:i/>
                <w:iCs/>
                <w:sz w:val="20"/>
                <w:szCs w:val="20"/>
              </w:rPr>
              <w:t>The potential impact of these strategies is very high, but can be hard to achieve since pupils are required to take greater responsibility for their own learning. The strategies should be described and modelled before pupils practise the strategies with feedback. Support should then be gradually reduced as pupils take increasing responsibility.</w:t>
            </w:r>
          </w:p>
          <w:p w:rsidRPr="00D922AD" w:rsidR="00040A73" w:rsidP="00040A73" w:rsidRDefault="00040A73" w14:paraId="61E0717E" w14:textId="77777777">
            <w:pPr>
              <w:rPr>
                <w:sz w:val="20"/>
                <w:szCs w:val="20"/>
              </w:rPr>
            </w:pPr>
          </w:p>
          <w:p w:rsidR="00040A73" w:rsidP="00040A73" w:rsidRDefault="00040A73" w14:paraId="7A6EDC8A" w14:textId="77777777">
            <w:pPr>
              <w:rPr>
                <w:sz w:val="20"/>
                <w:szCs w:val="20"/>
                <w:u w:val="single"/>
              </w:rPr>
            </w:pPr>
            <w:r w:rsidRPr="00007376">
              <w:rPr>
                <w:sz w:val="20"/>
                <w:szCs w:val="20"/>
                <w:u w:val="single"/>
              </w:rPr>
              <w:t>Texts should be carefully selected to support the teaching of these strategies.</w:t>
            </w:r>
          </w:p>
          <w:p w:rsidRPr="00007376" w:rsidR="00040A73" w:rsidP="00040A73" w:rsidRDefault="00040A73" w14:paraId="0A0F9E4F" w14:textId="77777777">
            <w:pPr>
              <w:rPr>
                <w:rStyle w:val="Heading2Char"/>
                <w:b/>
                <w:bCs/>
                <w:color w:val="auto"/>
                <w:sz w:val="20"/>
                <w:szCs w:val="22"/>
                <w:u w:val="single"/>
              </w:rPr>
            </w:pPr>
          </w:p>
        </w:tc>
      </w:tr>
      <w:tr w:rsidR="00040A73" w:rsidTr="16E1FC03" w14:paraId="06B8C2D6" w14:textId="77777777">
        <w:trPr>
          <w:trHeight w:val="1991"/>
        </w:trPr>
        <w:tc>
          <w:tcPr>
            <w:tcW w:w="1394" w:type="dxa"/>
            <w:tcMar/>
            <w:vAlign w:val="center"/>
          </w:tcPr>
          <w:p w:rsidRPr="00F44511" w:rsidR="00040A73" w:rsidP="00156891" w:rsidRDefault="00040A73" w14:paraId="69C4249A" w14:textId="77777777">
            <w:pPr>
              <w:pStyle w:val="Heading5"/>
              <w:jc w:val="center"/>
              <w:outlineLvl w:val="4"/>
              <w:rPr>
                <w:rStyle w:val="Heading2Char"/>
                <w:color w:val="514DAA" w:themeColor="accent2" w:themeShade="BF"/>
                <w:sz w:val="24"/>
                <w:szCs w:val="24"/>
              </w:rPr>
            </w:pPr>
            <w:r w:rsidRPr="00F44511">
              <w:rPr>
                <w:rStyle w:val="Heading2Char"/>
                <w:color w:val="514DAA" w:themeColor="accent2" w:themeShade="BF"/>
                <w:sz w:val="24"/>
                <w:szCs w:val="24"/>
              </w:rPr>
              <w:t>Thursday</w:t>
            </w:r>
          </w:p>
        </w:tc>
        <w:tc>
          <w:tcPr>
            <w:tcW w:w="9557" w:type="dxa"/>
            <w:tcMar/>
            <w:vAlign w:val="center"/>
          </w:tcPr>
          <w:p w:rsidR="00040A73" w:rsidP="00040A73" w:rsidRDefault="00040A73" w14:paraId="24BD0A07" w14:textId="77777777">
            <w:pPr>
              <w:rPr>
                <w:rStyle w:val="Heading2Char"/>
                <w:rFonts w:asciiTheme="minorHAnsi" w:hAnsiTheme="minorHAnsi" w:cstheme="minorHAnsi"/>
                <w:b/>
                <w:bCs/>
                <w:color w:val="auto"/>
                <w:sz w:val="20"/>
                <w:szCs w:val="20"/>
              </w:rPr>
            </w:pPr>
            <w:r w:rsidRPr="004D79F5">
              <w:rPr>
                <w:rStyle w:val="Heading2Char"/>
                <w:rFonts w:asciiTheme="minorHAnsi" w:hAnsiTheme="minorHAnsi" w:cstheme="minorHAnsi"/>
                <w:b/>
                <w:bCs/>
                <w:color w:val="auto"/>
                <w:sz w:val="20"/>
                <w:szCs w:val="20"/>
              </w:rPr>
              <w:t>Assessment</w:t>
            </w:r>
            <w:r>
              <w:rPr>
                <w:rStyle w:val="Heading2Char"/>
                <w:rFonts w:asciiTheme="minorHAnsi" w:hAnsiTheme="minorHAnsi" w:cstheme="minorHAnsi"/>
                <w:b/>
                <w:bCs/>
                <w:color w:val="auto"/>
                <w:sz w:val="20"/>
                <w:szCs w:val="20"/>
              </w:rPr>
              <w:t xml:space="preserve"> linked to extract/text being explored</w:t>
            </w:r>
          </w:p>
          <w:p w:rsidR="00040A73" w:rsidP="00040A73" w:rsidRDefault="00040A73" w14:paraId="03367F78" w14:textId="77777777">
            <w:pPr>
              <w:rPr>
                <w:rStyle w:val="Heading2Char"/>
                <w:rFonts w:asciiTheme="minorHAnsi" w:hAnsiTheme="minorHAnsi" w:cstheme="minorHAnsi"/>
                <w:b/>
                <w:bCs/>
                <w:sz w:val="20"/>
                <w:szCs w:val="20"/>
              </w:rPr>
            </w:pPr>
          </w:p>
          <w:p w:rsidRPr="006E5CE6" w:rsidR="00040A73" w:rsidP="00040A73" w:rsidRDefault="00040A73" w14:paraId="5CC4D8A9" w14:textId="77777777">
            <w:pPr>
              <w:rPr>
                <w:rStyle w:val="Heading2Char"/>
                <w:rFonts w:asciiTheme="minorHAnsi" w:hAnsiTheme="minorHAnsi" w:cstheme="minorHAnsi"/>
                <w:i/>
                <w:iCs/>
                <w:sz w:val="20"/>
                <w:szCs w:val="20"/>
              </w:rPr>
            </w:pPr>
            <w:r w:rsidRPr="006E5CE6">
              <w:rPr>
                <w:rStyle w:val="Heading2Char"/>
                <w:rFonts w:asciiTheme="minorHAnsi" w:hAnsiTheme="minorHAnsi" w:cstheme="minorHAnsi"/>
                <w:i/>
                <w:iCs/>
                <w:color w:val="auto"/>
                <w:sz w:val="20"/>
                <w:szCs w:val="20"/>
              </w:rPr>
              <w:t>EEF Improving Literacy in KS2 - Pupils should also be taught how to integrate combinations of strategies to develop effective comprehension of different texts. The effectiveness of teaching pupils to integrate multiple strategies is well supported by research evidence and this approach is likely to be more effective than relying on single strategies in isolation. It is also crucial to support learners to apply the comprehension strategies independently to a range of different reading tasks, contexts, and subjects.</w:t>
            </w:r>
          </w:p>
        </w:tc>
      </w:tr>
      <w:tr w:rsidR="00040A73" w:rsidTr="16E1FC03" w14:paraId="0E841260" w14:textId="77777777">
        <w:trPr>
          <w:trHeight w:val="883"/>
        </w:trPr>
        <w:tc>
          <w:tcPr>
            <w:tcW w:w="1394" w:type="dxa"/>
            <w:tcMar/>
            <w:vAlign w:val="center"/>
          </w:tcPr>
          <w:p w:rsidRPr="00F44511" w:rsidR="00040A73" w:rsidP="00156891" w:rsidRDefault="00040A73" w14:paraId="79174463" w14:textId="77777777">
            <w:pPr>
              <w:pStyle w:val="Heading5"/>
              <w:jc w:val="center"/>
              <w:outlineLvl w:val="4"/>
              <w:rPr>
                <w:rStyle w:val="Heading2Char"/>
                <w:color w:val="514DAA" w:themeColor="accent2" w:themeShade="BF"/>
                <w:sz w:val="24"/>
                <w:szCs w:val="24"/>
              </w:rPr>
            </w:pPr>
            <w:r w:rsidRPr="00F44511">
              <w:rPr>
                <w:rStyle w:val="Heading2Char"/>
                <w:color w:val="514DAA" w:themeColor="accent2" w:themeShade="BF"/>
                <w:sz w:val="24"/>
                <w:szCs w:val="24"/>
              </w:rPr>
              <w:t>Friday</w:t>
            </w:r>
          </w:p>
        </w:tc>
        <w:tc>
          <w:tcPr>
            <w:tcW w:w="9557" w:type="dxa"/>
            <w:tcMar/>
            <w:vAlign w:val="center"/>
          </w:tcPr>
          <w:p w:rsidRPr="003357A5" w:rsidR="00040A73" w:rsidP="00040A73" w:rsidRDefault="00040A73" w14:paraId="0CA77018" w14:textId="77777777">
            <w:pPr>
              <w:rPr>
                <w:rStyle w:val="Heading2Char"/>
                <w:rFonts w:asciiTheme="minorHAnsi" w:hAnsiTheme="minorHAnsi" w:cstheme="minorHAnsi"/>
                <w:b/>
                <w:bCs/>
                <w:sz w:val="20"/>
                <w:szCs w:val="20"/>
              </w:rPr>
            </w:pPr>
            <w:r w:rsidRPr="003357A5">
              <w:rPr>
                <w:rStyle w:val="Heading2Char"/>
                <w:rFonts w:asciiTheme="minorHAnsi" w:hAnsiTheme="minorHAnsi" w:cstheme="minorHAnsi"/>
                <w:b/>
                <w:bCs/>
                <w:color w:val="auto"/>
                <w:sz w:val="20"/>
                <w:szCs w:val="20"/>
              </w:rPr>
              <w:t>Response to</w:t>
            </w:r>
            <w:r>
              <w:rPr>
                <w:rStyle w:val="Heading2Char"/>
                <w:rFonts w:asciiTheme="minorHAnsi" w:hAnsiTheme="minorHAnsi" w:cstheme="minorHAnsi"/>
                <w:b/>
                <w:bCs/>
                <w:color w:val="auto"/>
                <w:sz w:val="20"/>
                <w:szCs w:val="20"/>
              </w:rPr>
              <w:t xml:space="preserve"> assessments for learning/comprehension tasks</w:t>
            </w:r>
          </w:p>
        </w:tc>
      </w:tr>
      <w:tr w:rsidR="00040A73" w:rsidTr="16E1FC03" w14:paraId="50F139B1" w14:textId="77777777">
        <w:trPr>
          <w:trHeight w:val="282"/>
        </w:trPr>
        <w:tc>
          <w:tcPr>
            <w:tcW w:w="10952" w:type="dxa"/>
            <w:gridSpan w:val="2"/>
            <w:shd w:val="clear" w:color="auto" w:fill="6F8183" w:themeFill="accent6"/>
            <w:tcMar/>
          </w:tcPr>
          <w:p w:rsidRPr="00156891" w:rsidR="00040A73" w:rsidP="00040A73" w:rsidRDefault="00040A73" w14:paraId="7814CC5E" w14:textId="513F2BC4">
            <w:pPr>
              <w:jc w:val="center"/>
              <w:rPr>
                <w:rStyle w:val="Heading2Char"/>
                <w:rFonts w:asciiTheme="minorHAnsi" w:hAnsiTheme="minorHAnsi" w:cstheme="minorHAnsi"/>
                <w:b/>
                <w:bCs/>
                <w:color w:val="FFFFFF" w:themeColor="background1"/>
                <w:sz w:val="20"/>
                <w:szCs w:val="20"/>
              </w:rPr>
            </w:pPr>
            <w:r w:rsidRPr="00156891">
              <w:rPr>
                <w:b/>
                <w:bCs/>
                <w:i/>
                <w:iCs/>
                <w:color w:val="FFFFFF" w:themeColor="background1"/>
              </w:rPr>
              <w:t>Same text extract or book chapter(s) used throughout the week</w:t>
            </w:r>
          </w:p>
        </w:tc>
      </w:tr>
    </w:tbl>
    <w:p w:rsidR="16E1FC03" w:rsidRDefault="16E1FC03" w14:paraId="75059861" w14:textId="04268938"/>
    <w:p w:rsidR="00EC6404" w:rsidP="00EC6404" w:rsidRDefault="00EC6404" w14:paraId="30C1B2CB" w14:textId="55C1F166">
      <w:pPr>
        <w:spacing w:after="0"/>
        <w:rPr>
          <w:rStyle w:val="Heading2Char"/>
        </w:rPr>
      </w:pPr>
      <w:r>
        <w:rPr>
          <w:rStyle w:val="Heading2Char"/>
        </w:rPr>
        <w:lastRenderedPageBreak/>
        <w:t>Routine Lesson Structure</w:t>
      </w:r>
    </w:p>
    <w:tbl>
      <w:tblPr>
        <w:tblStyle w:val="TableGrid"/>
        <w:tblW w:w="10881" w:type="dxa"/>
        <w:tblLayout w:type="fixed"/>
        <w:tblLook w:val="04A0" w:firstRow="1" w:lastRow="0" w:firstColumn="1" w:lastColumn="0" w:noHBand="0" w:noVBand="1"/>
      </w:tblPr>
      <w:tblGrid>
        <w:gridCol w:w="478"/>
        <w:gridCol w:w="1331"/>
        <w:gridCol w:w="1418"/>
        <w:gridCol w:w="7654"/>
      </w:tblGrid>
      <w:tr w:rsidR="00A978E5" w:rsidTr="16E1FC03" w14:paraId="35578C5C" w14:textId="41B5C46B">
        <w:trPr>
          <w:cantSplit/>
          <w:trHeight w:val="840"/>
        </w:trPr>
        <w:tc>
          <w:tcPr>
            <w:tcW w:w="478" w:type="dxa"/>
            <w:tcMar/>
            <w:textDirection w:val="btLr"/>
          </w:tcPr>
          <w:p w:rsidRPr="00C0216B" w:rsidR="00A978E5" w:rsidP="00B84A56" w:rsidRDefault="00A978E5" w14:paraId="04E4F870" w14:textId="77777777">
            <w:pPr>
              <w:pStyle w:val="Heading5"/>
              <w:ind w:left="113" w:right="113"/>
              <w:outlineLvl w:val="4"/>
              <w:rPr>
                <w:rStyle w:val="Heading2Char"/>
                <w:color w:val="514DAA" w:themeColor="accent2" w:themeShade="BF"/>
                <w:sz w:val="24"/>
                <w:szCs w:val="24"/>
              </w:rPr>
            </w:pPr>
          </w:p>
        </w:tc>
        <w:tc>
          <w:tcPr>
            <w:tcW w:w="1331" w:type="dxa"/>
            <w:tcMar/>
            <w:vAlign w:val="center"/>
          </w:tcPr>
          <w:p w:rsidRPr="00C0216B" w:rsidR="00A978E5" w:rsidP="001B1B5E" w:rsidRDefault="00A978E5" w14:paraId="126561FE" w14:textId="70298BCC">
            <w:pPr>
              <w:pStyle w:val="Heading5"/>
              <w:outlineLvl w:val="4"/>
              <w:rPr>
                <w:rStyle w:val="Heading2Char"/>
                <w:color w:val="514DAA" w:themeColor="accent2" w:themeShade="BF"/>
                <w:sz w:val="24"/>
                <w:szCs w:val="24"/>
              </w:rPr>
            </w:pPr>
            <w:r w:rsidRPr="00C0216B">
              <w:rPr>
                <w:rStyle w:val="Heading2Char"/>
                <w:color w:val="514DAA" w:themeColor="accent2" w:themeShade="BF"/>
                <w:sz w:val="24"/>
                <w:szCs w:val="24"/>
              </w:rPr>
              <w:t>Lesson Phase</w:t>
            </w:r>
          </w:p>
        </w:tc>
        <w:tc>
          <w:tcPr>
            <w:tcW w:w="9072" w:type="dxa"/>
            <w:gridSpan w:val="2"/>
            <w:tcMar/>
            <w:vAlign w:val="center"/>
          </w:tcPr>
          <w:p w:rsidRPr="00C0216B" w:rsidR="00A978E5" w:rsidP="001B1B5E" w:rsidRDefault="00A978E5" w14:paraId="566CFEE0" w14:textId="085AB40F">
            <w:pPr>
              <w:pStyle w:val="Heading5"/>
              <w:outlineLvl w:val="4"/>
              <w:rPr>
                <w:rStyle w:val="Heading2Char"/>
                <w:color w:val="514DAA" w:themeColor="accent2" w:themeShade="BF"/>
                <w:sz w:val="24"/>
                <w:szCs w:val="24"/>
              </w:rPr>
            </w:pPr>
            <w:r>
              <w:rPr>
                <w:rStyle w:val="Heading2Char"/>
                <w:color w:val="514DAA" w:themeColor="accent2" w:themeShade="BF"/>
                <w:sz w:val="24"/>
                <w:szCs w:val="24"/>
              </w:rPr>
              <w:t>Menu of Learning Tasks</w:t>
            </w:r>
          </w:p>
        </w:tc>
      </w:tr>
      <w:tr w:rsidR="00A978E5" w:rsidTr="16E1FC03" w14:paraId="47CF0DB2" w14:textId="5853D1C3">
        <w:trPr>
          <w:cantSplit/>
          <w:trHeight w:val="1134"/>
        </w:trPr>
        <w:tc>
          <w:tcPr>
            <w:tcW w:w="478" w:type="dxa"/>
            <w:shd w:val="clear" w:color="auto" w:fill="DECDE8" w:themeFill="accent1" w:themeFillTint="66"/>
            <w:tcMar/>
            <w:textDirection w:val="btLr"/>
          </w:tcPr>
          <w:p w:rsidR="00A978E5" w:rsidP="00B84A56" w:rsidRDefault="00A978E5" w14:paraId="5D541978" w14:textId="6A9C50C9">
            <w:pPr>
              <w:ind w:left="113" w:right="113"/>
              <w:jc w:val="center"/>
              <w:rPr>
                <w:rStyle w:val="Heading2Char"/>
                <w:rFonts w:ascii="Lato" w:hAnsi="Lato" w:cs="Lato"/>
                <w:color w:val="auto"/>
                <w:sz w:val="20"/>
                <w:szCs w:val="20"/>
              </w:rPr>
            </w:pPr>
            <w:r w:rsidRPr="00AE6696">
              <w:rPr>
                <w:rStyle w:val="Heading2Char"/>
                <w:rFonts w:ascii="Lato" w:hAnsi="Lato" w:cs="Lato"/>
                <w:color w:val="auto"/>
                <w:sz w:val="20"/>
                <w:szCs w:val="20"/>
              </w:rPr>
              <w:t>BEFORE READING</w:t>
            </w:r>
          </w:p>
        </w:tc>
        <w:tc>
          <w:tcPr>
            <w:tcW w:w="1331" w:type="dxa"/>
            <w:shd w:val="clear" w:color="auto" w:fill="DECDE8" w:themeFill="accent1" w:themeFillTint="66"/>
            <w:tcMar/>
            <w:vAlign w:val="center"/>
          </w:tcPr>
          <w:p w:rsidRPr="007C5BBD" w:rsidR="00A978E5" w:rsidP="001B1B5E" w:rsidRDefault="00A978E5" w14:paraId="57D202C6" w14:textId="4EB6FEA7">
            <w:pPr>
              <w:rPr>
                <w:rStyle w:val="Heading2Char"/>
                <w:rFonts w:ascii="Lato" w:hAnsi="Lato" w:cs="Lato"/>
                <w:color w:val="auto"/>
                <w:sz w:val="20"/>
                <w:szCs w:val="20"/>
              </w:rPr>
            </w:pPr>
            <w:r>
              <w:rPr>
                <w:rStyle w:val="Heading2Char"/>
                <w:rFonts w:ascii="Lato" w:hAnsi="Lato" w:cs="Lato"/>
                <w:color w:val="auto"/>
                <w:sz w:val="20"/>
                <w:szCs w:val="20"/>
              </w:rPr>
              <w:t>Prior Knowledge-Check</w:t>
            </w:r>
          </w:p>
        </w:tc>
        <w:tc>
          <w:tcPr>
            <w:tcW w:w="9072" w:type="dxa"/>
            <w:gridSpan w:val="2"/>
            <w:tcMar/>
            <w:vAlign w:val="center"/>
          </w:tcPr>
          <w:p w:rsidR="00A978E5" w:rsidP="00B83EAB" w:rsidRDefault="00A978E5" w14:paraId="51E7E2D9" w14:textId="77777777">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Recap on previous reading</w:t>
            </w:r>
          </w:p>
          <w:p w:rsidR="00A978E5" w:rsidP="00B83EAB" w:rsidRDefault="00A978E5" w14:paraId="7B6116E9" w14:textId="0E66BF8C">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Retrieval quiz on prior reading</w:t>
            </w:r>
          </w:p>
          <w:p w:rsidR="00A978E5" w:rsidP="00B83EAB" w:rsidRDefault="00A978E5" w14:paraId="0BED01D7" w14:textId="0764BD61">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 xml:space="preserve">Pre-teaching tier 2/tier 3 vocabulary </w:t>
            </w:r>
          </w:p>
          <w:p w:rsidR="00A978E5" w:rsidP="00B83EAB" w:rsidRDefault="00A978E5" w14:paraId="54CF1CFE" w14:textId="318A98A7">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Pre-teaching historical/geographical/cultural context</w:t>
            </w:r>
          </w:p>
          <w:p w:rsidR="00A978E5" w:rsidP="00B83EAB" w:rsidRDefault="00A978E5" w14:paraId="02E66357" w14:textId="33213375">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Use illustrations or other images to talk about context/themes/characters/settings</w:t>
            </w:r>
          </w:p>
          <w:p w:rsidR="00A978E5" w:rsidP="00B83EAB" w:rsidRDefault="00A978E5" w14:paraId="22FFF223" w14:textId="2A737D25">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Make predictions from text fragments or title</w:t>
            </w:r>
          </w:p>
          <w:p w:rsidR="00A978E5" w:rsidP="00B83EAB" w:rsidRDefault="00A978E5" w14:paraId="7DADFD38" w14:textId="04E3070B">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Discuss questions or statements about related topics/dilemmas/themes/issues</w:t>
            </w:r>
          </w:p>
          <w:p w:rsidR="00A978E5" w:rsidP="00B83EAB" w:rsidRDefault="00A978E5" w14:paraId="175BC862" w14:textId="39B221C1">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Drama around theme or topic</w:t>
            </w:r>
          </w:p>
          <w:p w:rsidR="00A978E5" w:rsidP="00B83EAB" w:rsidRDefault="00A978E5" w14:paraId="1F61FF87" w14:textId="0B0F65B2">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Research on topic</w:t>
            </w:r>
          </w:p>
          <w:p w:rsidR="00A978E5" w:rsidP="00B83EAB" w:rsidRDefault="00A978E5" w14:paraId="485A696E" w14:textId="6EC2A0EC">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Personal anecdotes</w:t>
            </w:r>
          </w:p>
          <w:p w:rsidR="00A978E5" w:rsidP="00B83EAB" w:rsidRDefault="00A978E5" w14:paraId="397E2AC9" w14:textId="30FBCC73">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Mind-mapping a topic or idea</w:t>
            </w:r>
          </w:p>
          <w:p w:rsidR="00A978E5" w:rsidP="00B83EAB" w:rsidRDefault="00A978E5" w14:paraId="1577D6FD" w14:textId="79F57DC9">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Semantic mapping around a topic</w:t>
            </w:r>
          </w:p>
          <w:p w:rsidR="00A978E5" w:rsidP="00A978E5" w:rsidRDefault="00A978E5" w14:paraId="677FCD64" w14:textId="77777777">
            <w:pPr>
              <w:pStyle w:val="Heading5"/>
              <w:numPr>
                <w:ilvl w:val="0"/>
                <w:numId w:val="5"/>
              </w:numPr>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Adding sound effects/music/lighting to reading</w:t>
            </w:r>
          </w:p>
          <w:p w:rsidRPr="00A978E5" w:rsidR="00A978E5" w:rsidP="00A978E5" w:rsidRDefault="00A978E5" w14:paraId="2EC1470A" w14:textId="3708CBD0"/>
        </w:tc>
      </w:tr>
      <w:tr w:rsidR="00A978E5" w:rsidTr="16E1FC03" w14:paraId="6892C06C" w14:textId="13DAA6CB">
        <w:trPr>
          <w:cantSplit/>
          <w:trHeight w:val="1134"/>
        </w:trPr>
        <w:tc>
          <w:tcPr>
            <w:tcW w:w="478" w:type="dxa"/>
            <w:vMerge w:val="restart"/>
            <w:shd w:val="clear" w:color="auto" w:fill="DECDE8" w:themeFill="accent1" w:themeFillTint="66"/>
            <w:tcMar/>
            <w:textDirection w:val="btLr"/>
          </w:tcPr>
          <w:p w:rsidR="00A978E5" w:rsidP="00785618" w:rsidRDefault="00785618" w14:paraId="6D768A7E" w14:textId="664A98D6">
            <w:pPr>
              <w:spacing w:after="160" w:line="276" w:lineRule="auto"/>
              <w:jc w:val="center"/>
              <w:rPr>
                <w:rStyle w:val="Heading2Char"/>
                <w:rFonts w:ascii="Lato" w:hAnsi="Lato" w:cs="Lato"/>
                <w:color w:val="auto"/>
                <w:sz w:val="20"/>
                <w:szCs w:val="20"/>
              </w:rPr>
            </w:pPr>
            <w:r>
              <w:rPr>
                <w:rStyle w:val="Heading2Char"/>
                <w:rFonts w:ascii="Lato" w:hAnsi="Lato" w:cs="Lato"/>
                <w:color w:val="auto"/>
                <w:sz w:val="20"/>
                <w:szCs w:val="20"/>
              </w:rPr>
              <w:t>DURING READING</w:t>
            </w:r>
          </w:p>
        </w:tc>
        <w:tc>
          <w:tcPr>
            <w:tcW w:w="1331" w:type="dxa"/>
            <w:shd w:val="clear" w:color="auto" w:fill="DECDE8" w:themeFill="accent1" w:themeFillTint="66"/>
            <w:tcMar/>
            <w:vAlign w:val="center"/>
          </w:tcPr>
          <w:p w:rsidR="00A978E5" w:rsidP="001B1B5E" w:rsidRDefault="00A978E5" w14:paraId="2A2FC3FE" w14:textId="7E2F08EE">
            <w:pPr>
              <w:rPr>
                <w:rStyle w:val="Heading2Char"/>
                <w:rFonts w:ascii="Lato" w:hAnsi="Lato" w:cs="Lato"/>
                <w:color w:val="auto"/>
                <w:sz w:val="20"/>
                <w:szCs w:val="20"/>
              </w:rPr>
            </w:pPr>
            <w:r>
              <w:rPr>
                <w:rStyle w:val="Heading2Char"/>
                <w:rFonts w:ascii="Lato" w:hAnsi="Lato" w:cs="Lato"/>
                <w:color w:val="auto"/>
                <w:sz w:val="20"/>
                <w:szCs w:val="20"/>
              </w:rPr>
              <w:t>Reading</w:t>
            </w:r>
          </w:p>
        </w:tc>
        <w:tc>
          <w:tcPr>
            <w:tcW w:w="9072" w:type="dxa"/>
            <w:gridSpan w:val="2"/>
            <w:tcMar/>
            <w:vAlign w:val="center"/>
          </w:tcPr>
          <w:p w:rsidRPr="008C178A" w:rsidR="00A978E5" w:rsidP="007876D1" w:rsidRDefault="00A978E5" w14:paraId="1CEE1C5E" w14:textId="3243546C">
            <w:pPr>
              <w:pStyle w:val="Heading5"/>
              <w:numPr>
                <w:ilvl w:val="0"/>
                <w:numId w:val="4"/>
              </w:numPr>
              <w:outlineLvl w:val="4"/>
              <w:rPr>
                <w:rStyle w:val="Heading2Char"/>
                <w:rFonts w:asciiTheme="minorHAnsi" w:hAnsiTheme="minorHAnsi" w:cstheme="minorHAnsi"/>
                <w:color w:val="auto"/>
                <w:sz w:val="20"/>
                <w:szCs w:val="20"/>
              </w:rPr>
            </w:pPr>
            <w:r w:rsidRPr="008C178A">
              <w:rPr>
                <w:rStyle w:val="Heading2Char"/>
                <w:rFonts w:asciiTheme="minorHAnsi" w:hAnsiTheme="minorHAnsi" w:cstheme="minorHAnsi"/>
                <w:color w:val="auto"/>
                <w:sz w:val="20"/>
                <w:szCs w:val="20"/>
              </w:rPr>
              <w:t>Reading aloud to pupils – modelling comprehension</w:t>
            </w:r>
          </w:p>
          <w:p w:rsidRPr="008C178A" w:rsidR="00A978E5" w:rsidP="007876D1" w:rsidRDefault="00A978E5" w14:paraId="1A744A5C" w14:textId="3016542A">
            <w:pPr>
              <w:pStyle w:val="ListParagraph"/>
              <w:numPr>
                <w:ilvl w:val="0"/>
                <w:numId w:val="4"/>
              </w:numPr>
              <w:rPr>
                <w:sz w:val="20"/>
                <w:szCs w:val="20"/>
              </w:rPr>
            </w:pPr>
            <w:r w:rsidRPr="008C178A">
              <w:rPr>
                <w:sz w:val="20"/>
                <w:szCs w:val="20"/>
              </w:rPr>
              <w:t>Model activity reading with ‘I wonder…’ statements</w:t>
            </w:r>
          </w:p>
          <w:p w:rsidRPr="008C178A" w:rsidR="00A978E5" w:rsidP="007876D1" w:rsidRDefault="00A978E5" w14:paraId="32767119" w14:textId="560ED4E1">
            <w:pPr>
              <w:pStyle w:val="ListParagraph"/>
              <w:numPr>
                <w:ilvl w:val="0"/>
                <w:numId w:val="4"/>
              </w:numPr>
              <w:rPr>
                <w:sz w:val="20"/>
                <w:szCs w:val="20"/>
              </w:rPr>
            </w:pPr>
            <w:r w:rsidRPr="008C178A">
              <w:rPr>
                <w:sz w:val="20"/>
                <w:szCs w:val="20"/>
              </w:rPr>
              <w:t>Pupils read silently in pairs or groups</w:t>
            </w:r>
          </w:p>
          <w:p w:rsidRPr="008C178A" w:rsidR="00A978E5" w:rsidP="007876D1" w:rsidRDefault="00A978E5" w14:paraId="175FA20C" w14:textId="36E0D9E4">
            <w:pPr>
              <w:pStyle w:val="ListParagraph"/>
              <w:numPr>
                <w:ilvl w:val="0"/>
                <w:numId w:val="4"/>
              </w:numPr>
              <w:rPr>
                <w:sz w:val="20"/>
                <w:szCs w:val="20"/>
              </w:rPr>
            </w:pPr>
            <w:r w:rsidRPr="008C178A">
              <w:rPr>
                <w:sz w:val="20"/>
                <w:szCs w:val="20"/>
              </w:rPr>
              <w:t>Teacher models inference by thinking aloud</w:t>
            </w:r>
          </w:p>
          <w:p w:rsidRPr="008C178A" w:rsidR="00A978E5" w:rsidP="007876D1" w:rsidRDefault="00A978E5" w14:paraId="704AEC8E" w14:textId="6BD35BE3">
            <w:pPr>
              <w:pStyle w:val="ListParagraph"/>
              <w:numPr>
                <w:ilvl w:val="0"/>
                <w:numId w:val="4"/>
              </w:numPr>
              <w:rPr>
                <w:sz w:val="20"/>
                <w:szCs w:val="20"/>
              </w:rPr>
            </w:pPr>
            <w:r w:rsidRPr="008C178A">
              <w:rPr>
                <w:sz w:val="20"/>
                <w:szCs w:val="20"/>
              </w:rPr>
              <w:t>Supporting reading with relevant images and key words</w:t>
            </w:r>
          </w:p>
          <w:p w:rsidRPr="007876D1" w:rsidR="00A978E5" w:rsidP="007876D1" w:rsidRDefault="00A978E5" w14:paraId="057EB281" w14:textId="2DC5952E"/>
        </w:tc>
      </w:tr>
      <w:tr w:rsidR="00A978E5" w:rsidTr="16E1FC03" w14:paraId="12875CC1" w14:textId="55E7C3C2">
        <w:trPr>
          <w:cantSplit/>
          <w:trHeight w:val="1134"/>
        </w:trPr>
        <w:tc>
          <w:tcPr>
            <w:tcW w:w="478" w:type="dxa"/>
            <w:vMerge/>
            <w:tcMar/>
            <w:textDirection w:val="btLr"/>
          </w:tcPr>
          <w:p w:rsidR="00A978E5" w:rsidP="009548B9" w:rsidRDefault="00A978E5" w14:paraId="6FCAA86E" w14:textId="77777777">
            <w:pPr>
              <w:ind w:left="113" w:right="113"/>
              <w:rPr>
                <w:rStyle w:val="Heading2Char"/>
                <w:rFonts w:ascii="Lato" w:hAnsi="Lato" w:cs="Lato"/>
                <w:color w:val="auto"/>
                <w:sz w:val="20"/>
                <w:szCs w:val="20"/>
              </w:rPr>
            </w:pPr>
          </w:p>
        </w:tc>
        <w:tc>
          <w:tcPr>
            <w:tcW w:w="1331" w:type="dxa"/>
            <w:shd w:val="clear" w:color="auto" w:fill="DECDE8" w:themeFill="accent1" w:themeFillTint="66"/>
            <w:tcMar/>
            <w:vAlign w:val="center"/>
          </w:tcPr>
          <w:p w:rsidR="00A978E5" w:rsidP="001B1B5E" w:rsidRDefault="00A978E5" w14:paraId="394A1797" w14:textId="6B42768B">
            <w:pPr>
              <w:rPr>
                <w:rStyle w:val="Heading2Char"/>
                <w:rFonts w:ascii="Lato" w:hAnsi="Lato" w:cs="Lato"/>
                <w:color w:val="auto"/>
                <w:sz w:val="20"/>
                <w:szCs w:val="20"/>
              </w:rPr>
            </w:pPr>
            <w:r>
              <w:rPr>
                <w:rStyle w:val="Heading2Char"/>
                <w:rFonts w:ascii="Lato" w:hAnsi="Lato" w:cs="Lato"/>
                <w:color w:val="auto"/>
                <w:sz w:val="20"/>
                <w:szCs w:val="20"/>
              </w:rPr>
              <w:t>Discussion/Response</w:t>
            </w:r>
          </w:p>
        </w:tc>
        <w:tc>
          <w:tcPr>
            <w:tcW w:w="9072" w:type="dxa"/>
            <w:gridSpan w:val="2"/>
            <w:tcMar/>
            <w:vAlign w:val="center"/>
          </w:tcPr>
          <w:p w:rsidRPr="009B1133" w:rsidR="00A978E5" w:rsidP="009B1133" w:rsidRDefault="00A978E5" w14:paraId="0BD7EBBA" w14:textId="77777777">
            <w:pPr>
              <w:pStyle w:val="ListParagraph"/>
              <w:numPr>
                <w:ilvl w:val="0"/>
                <w:numId w:val="4"/>
              </w:numPr>
              <w:rPr>
                <w:rStyle w:val="Heading2Char"/>
                <w:rFonts w:asciiTheme="minorHAnsi" w:hAnsiTheme="minorHAnsi" w:cstheme="minorHAnsi"/>
                <w:color w:val="auto"/>
                <w:sz w:val="20"/>
                <w:szCs w:val="20"/>
              </w:rPr>
            </w:pPr>
            <w:r w:rsidRPr="009B1133">
              <w:rPr>
                <w:rStyle w:val="Heading2Char"/>
                <w:rFonts w:asciiTheme="minorHAnsi" w:hAnsiTheme="minorHAnsi" w:cstheme="minorHAnsi"/>
                <w:color w:val="auto"/>
                <w:sz w:val="20"/>
                <w:szCs w:val="20"/>
              </w:rPr>
              <w:t>Pause to discuss impressions and reactions</w:t>
            </w:r>
          </w:p>
          <w:p w:rsidR="00A978E5" w:rsidP="009B1133" w:rsidRDefault="00A978E5" w14:paraId="402DEA32" w14:textId="77777777">
            <w:pPr>
              <w:pStyle w:val="ListParagraph"/>
              <w:numPr>
                <w:ilvl w:val="0"/>
                <w:numId w:val="4"/>
              </w:numPr>
              <w:rPr>
                <w:rStyle w:val="Heading2Char"/>
                <w:rFonts w:asciiTheme="minorHAnsi" w:hAnsiTheme="minorHAnsi" w:cstheme="minorHAnsi"/>
                <w:color w:val="auto"/>
                <w:sz w:val="20"/>
                <w:szCs w:val="20"/>
              </w:rPr>
            </w:pPr>
            <w:r w:rsidRPr="009B1133">
              <w:rPr>
                <w:rStyle w:val="Heading2Char"/>
                <w:rFonts w:asciiTheme="minorHAnsi" w:hAnsiTheme="minorHAnsi" w:cstheme="minorHAnsi"/>
                <w:color w:val="auto"/>
                <w:sz w:val="20"/>
                <w:szCs w:val="20"/>
              </w:rPr>
              <w:t xml:space="preserve">Dramatic </w:t>
            </w:r>
            <w:r>
              <w:rPr>
                <w:rStyle w:val="Heading2Char"/>
                <w:rFonts w:asciiTheme="minorHAnsi" w:hAnsiTheme="minorHAnsi" w:cstheme="minorHAnsi"/>
                <w:color w:val="auto"/>
                <w:sz w:val="20"/>
                <w:szCs w:val="20"/>
              </w:rPr>
              <w:t>writing: Immediately write in role</w:t>
            </w:r>
          </w:p>
          <w:p w:rsidR="00A978E5" w:rsidP="009B1133" w:rsidRDefault="00A978E5" w14:paraId="6C3A4138" w14:textId="77777777">
            <w:pPr>
              <w:pStyle w:val="ListParagraph"/>
              <w:numPr>
                <w:ilvl w:val="0"/>
                <w:numId w:val="4"/>
              </w:numPr>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Thought-tap characters (conscience alley)</w:t>
            </w:r>
          </w:p>
          <w:p w:rsidR="00A978E5" w:rsidP="009B1133" w:rsidRDefault="00A978E5" w14:paraId="683A3085" w14:textId="77777777">
            <w:pPr>
              <w:pStyle w:val="ListParagraph"/>
              <w:numPr>
                <w:ilvl w:val="0"/>
                <w:numId w:val="4"/>
              </w:numPr>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Write down immediate thoughts and reactions</w:t>
            </w:r>
          </w:p>
          <w:p w:rsidR="00A978E5" w:rsidP="009B1133" w:rsidRDefault="00A978E5" w14:paraId="5CDFC2B3" w14:textId="77777777">
            <w:pPr>
              <w:pStyle w:val="ListParagraph"/>
              <w:numPr>
                <w:ilvl w:val="0"/>
                <w:numId w:val="4"/>
              </w:numPr>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Annotate text with questions, feelings and thoughts</w:t>
            </w:r>
          </w:p>
          <w:p w:rsidR="00A978E5" w:rsidP="009B1133" w:rsidRDefault="00A978E5" w14:paraId="5C6F1BB6" w14:textId="77777777">
            <w:pPr>
              <w:pStyle w:val="ListParagraph"/>
              <w:numPr>
                <w:ilvl w:val="0"/>
                <w:numId w:val="4"/>
              </w:numPr>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Formulate questions using given question stems</w:t>
            </w:r>
          </w:p>
          <w:p w:rsidR="00A978E5" w:rsidP="009B1133" w:rsidRDefault="00A978E5" w14:paraId="318F39D3" w14:textId="77777777">
            <w:pPr>
              <w:pStyle w:val="ListParagraph"/>
              <w:numPr>
                <w:ilvl w:val="0"/>
                <w:numId w:val="4"/>
              </w:numPr>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Discuss agree/disagree statements</w:t>
            </w:r>
          </w:p>
          <w:p w:rsidR="00A978E5" w:rsidP="009B1133" w:rsidRDefault="00A978E5" w14:paraId="545A8DBC" w14:textId="77777777">
            <w:pPr>
              <w:pStyle w:val="ListParagraph"/>
              <w:numPr>
                <w:ilvl w:val="0"/>
                <w:numId w:val="4"/>
              </w:numPr>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Personal response – pick out favourite/most effective/most interesting word/phrase/line – with justification</w:t>
            </w:r>
          </w:p>
          <w:p w:rsidRPr="009B1133" w:rsidR="00A978E5" w:rsidP="00A978E5" w:rsidRDefault="00A978E5" w14:paraId="6A77D731" w14:textId="60270793">
            <w:pPr>
              <w:pStyle w:val="ListParagraph"/>
              <w:rPr>
                <w:rStyle w:val="Heading2Char"/>
                <w:rFonts w:asciiTheme="minorHAnsi" w:hAnsiTheme="minorHAnsi" w:cstheme="minorHAnsi"/>
                <w:color w:val="auto"/>
                <w:sz w:val="20"/>
                <w:szCs w:val="20"/>
              </w:rPr>
            </w:pPr>
          </w:p>
        </w:tc>
      </w:tr>
      <w:tr w:rsidR="0039371C" w:rsidTr="16E1FC03" w14:paraId="4BE9C80C" w14:textId="77777777">
        <w:trPr>
          <w:cantSplit/>
          <w:trHeight w:val="1134"/>
        </w:trPr>
        <w:tc>
          <w:tcPr>
            <w:tcW w:w="478" w:type="dxa"/>
            <w:vMerge w:val="restart"/>
            <w:shd w:val="clear" w:color="auto" w:fill="DECDE8" w:themeFill="accent1" w:themeFillTint="66"/>
            <w:tcMar/>
            <w:textDirection w:val="btLr"/>
            <w:vAlign w:val="center"/>
          </w:tcPr>
          <w:p w:rsidR="0039371C" w:rsidP="00785618" w:rsidRDefault="00571AB0" w14:paraId="7D0C947D" w14:textId="269DDB28">
            <w:pPr>
              <w:ind w:left="113" w:right="113"/>
              <w:jc w:val="center"/>
              <w:rPr>
                <w:rStyle w:val="Heading2Char"/>
                <w:rFonts w:ascii="Lato" w:hAnsi="Lato" w:cs="Lato"/>
                <w:color w:val="auto"/>
                <w:sz w:val="20"/>
                <w:szCs w:val="20"/>
              </w:rPr>
            </w:pPr>
            <w:r>
              <w:rPr>
                <w:rStyle w:val="Heading2Char"/>
                <w:rFonts w:ascii="Lato" w:hAnsi="Lato" w:cs="Lato"/>
                <w:color w:val="auto"/>
                <w:sz w:val="20"/>
                <w:szCs w:val="20"/>
              </w:rPr>
              <w:lastRenderedPageBreak/>
              <w:t>AFTER READING</w:t>
            </w:r>
          </w:p>
        </w:tc>
        <w:tc>
          <w:tcPr>
            <w:tcW w:w="1331" w:type="dxa"/>
            <w:vMerge w:val="restart"/>
            <w:shd w:val="clear" w:color="auto" w:fill="DECDE8" w:themeFill="accent1" w:themeFillTint="66"/>
            <w:tcMar/>
            <w:vAlign w:val="center"/>
          </w:tcPr>
          <w:p w:rsidR="0039371C" w:rsidP="001B1B5E" w:rsidRDefault="0039371C" w14:paraId="66A974BF" w14:textId="77777777">
            <w:pPr>
              <w:rPr>
                <w:rStyle w:val="Heading2Char"/>
                <w:rFonts w:ascii="Lato" w:hAnsi="Lato" w:cs="Lato"/>
                <w:color w:val="auto"/>
                <w:sz w:val="20"/>
                <w:szCs w:val="20"/>
              </w:rPr>
            </w:pPr>
          </w:p>
        </w:tc>
        <w:tc>
          <w:tcPr>
            <w:tcW w:w="1418" w:type="dxa"/>
            <w:shd w:val="clear" w:color="auto" w:fill="E1EAEF" w:themeFill="accent4" w:themeFillTint="33"/>
            <w:tcMar/>
            <w:vAlign w:val="center"/>
          </w:tcPr>
          <w:p w:rsidRPr="00085307" w:rsidR="0039371C" w:rsidP="00544F0C" w:rsidRDefault="0039371C" w14:paraId="0DF0AE9D" w14:textId="61CFD689">
            <w:pPr>
              <w:pStyle w:val="Heading5"/>
              <w:outlineLvl w:val="4"/>
              <w:rPr>
                <w:rStyle w:val="Heading2Char"/>
                <w:rFonts w:ascii="Lato" w:hAnsi="Lato" w:cs="Lato"/>
                <w:color w:val="auto"/>
                <w:sz w:val="20"/>
                <w:szCs w:val="20"/>
              </w:rPr>
            </w:pPr>
            <w:r>
              <w:rPr>
                <w:rStyle w:val="Heading2Char"/>
                <w:rFonts w:ascii="Lato" w:hAnsi="Lato" w:cs="Lato"/>
                <w:color w:val="auto"/>
                <w:sz w:val="20"/>
                <w:szCs w:val="20"/>
              </w:rPr>
              <w:t>Activating Prior Knowledge</w:t>
            </w:r>
          </w:p>
        </w:tc>
        <w:tc>
          <w:tcPr>
            <w:tcW w:w="7654" w:type="dxa"/>
            <w:tcMar/>
            <w:vAlign w:val="center"/>
          </w:tcPr>
          <w:p w:rsidR="00907215" w:rsidP="00B747A9" w:rsidRDefault="00907215" w14:paraId="36DD19DF" w14:textId="16B8A94E">
            <w:pPr>
              <w:pStyle w:val="Heading5"/>
              <w:outlineLvl w:val="4"/>
              <w:rPr>
                <w:rStyle w:val="Heading2Char"/>
                <w:rFonts w:asciiTheme="minorHAnsi" w:hAnsiTheme="minorHAnsi" w:cstheme="minorHAnsi"/>
                <w:color w:val="auto"/>
                <w:sz w:val="20"/>
                <w:szCs w:val="20"/>
              </w:rPr>
            </w:pPr>
            <w:r w:rsidRPr="00907215">
              <w:rPr>
                <w:rStyle w:val="Heading2Char"/>
                <w:rFonts w:asciiTheme="minorHAnsi" w:hAnsiTheme="minorHAnsi" w:cstheme="minorHAnsi"/>
                <w:color w:val="auto"/>
                <w:sz w:val="20"/>
                <w:szCs w:val="20"/>
              </w:rPr>
              <w:t>When students make connections to the text they are reading, their comprehension increases. Good readers constantly try to make sense out of what they read by seeing how it fits with what they already know. When we help students make those connections before, during, and after they read, we are teaching them a critical comprehension strategy that the best readers use almost unconsciously</w:t>
            </w:r>
            <w:r w:rsidR="009377B8">
              <w:rPr>
                <w:rStyle w:val="Heading2Char"/>
                <w:rFonts w:asciiTheme="minorHAnsi" w:hAnsiTheme="minorHAnsi" w:cstheme="minorHAnsi"/>
                <w:color w:val="auto"/>
                <w:sz w:val="20"/>
                <w:szCs w:val="20"/>
              </w:rPr>
              <w:t>.</w:t>
            </w:r>
          </w:p>
          <w:p w:rsidR="009377B8" w:rsidP="009377B8" w:rsidRDefault="009377B8" w14:paraId="58473985" w14:textId="77777777"/>
          <w:p w:rsidR="002E2F70" w:rsidP="009377B8" w:rsidRDefault="006E68AD" w14:paraId="7B973587" w14:textId="19D68DDB">
            <w:r w:rsidRPr="006E68AD">
              <w:t>It should be taught on an ongoing basis so that students learn independently to use it as they are reading. Prior knowledge should be discussed before reading the text to help set the stage for what is coming. During reading, students should be encouraged to make connections to the text from their experience and the teacher should model this process using his or her own connections. After reading, the discussion should centre on how the connections helped students to better understand the text and how the text helped them to build their foundation.</w:t>
            </w:r>
          </w:p>
          <w:p w:rsidRPr="009377B8" w:rsidR="002E2F70" w:rsidP="009377B8" w:rsidRDefault="002E2F70" w14:paraId="18ED0F6E" w14:textId="77777777"/>
          <w:p w:rsidR="0039371C" w:rsidP="00B747A9" w:rsidRDefault="00B747A9" w14:paraId="08B9F227" w14:textId="5C4AA65D">
            <w:pPr>
              <w:pStyle w:val="Heading5"/>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P</w:t>
            </w:r>
            <w:r w:rsidRPr="003F556B" w:rsidR="003F556B">
              <w:rPr>
                <w:rStyle w:val="Heading2Char"/>
                <w:rFonts w:asciiTheme="minorHAnsi" w:hAnsiTheme="minorHAnsi" w:cstheme="minorHAnsi"/>
                <w:color w:val="auto"/>
                <w:sz w:val="20"/>
                <w:szCs w:val="20"/>
              </w:rPr>
              <w:t>upils think about</w:t>
            </w:r>
            <w:r>
              <w:rPr>
                <w:rStyle w:val="Heading2Char"/>
                <w:rFonts w:asciiTheme="minorHAnsi" w:hAnsiTheme="minorHAnsi" w:cstheme="minorHAnsi"/>
                <w:color w:val="auto"/>
                <w:sz w:val="20"/>
                <w:szCs w:val="20"/>
              </w:rPr>
              <w:t xml:space="preserve"> </w:t>
            </w:r>
            <w:r w:rsidRPr="003F556B" w:rsidR="003F556B">
              <w:rPr>
                <w:rStyle w:val="Heading2Char"/>
                <w:rFonts w:asciiTheme="minorHAnsi" w:hAnsiTheme="minorHAnsi" w:cstheme="minorHAnsi"/>
                <w:color w:val="auto"/>
                <w:sz w:val="20"/>
                <w:szCs w:val="20"/>
              </w:rPr>
              <w:t>what they already know about a topic, from reading</w:t>
            </w:r>
            <w:r>
              <w:rPr>
                <w:rStyle w:val="Heading2Char"/>
                <w:rFonts w:asciiTheme="minorHAnsi" w:hAnsiTheme="minorHAnsi" w:cstheme="minorHAnsi"/>
                <w:color w:val="auto"/>
                <w:sz w:val="20"/>
                <w:szCs w:val="20"/>
              </w:rPr>
              <w:t xml:space="preserve"> </w:t>
            </w:r>
            <w:r w:rsidRPr="003F556B" w:rsidR="003F556B">
              <w:rPr>
                <w:rStyle w:val="Heading2Char"/>
                <w:rFonts w:asciiTheme="minorHAnsi" w:hAnsiTheme="minorHAnsi" w:cstheme="minorHAnsi"/>
                <w:color w:val="auto"/>
                <w:sz w:val="20"/>
                <w:szCs w:val="20"/>
              </w:rPr>
              <w:t>or other</w:t>
            </w:r>
            <w:r>
              <w:rPr>
                <w:rStyle w:val="Heading2Char"/>
                <w:rFonts w:asciiTheme="minorHAnsi" w:hAnsiTheme="minorHAnsi" w:cstheme="minorHAnsi"/>
                <w:color w:val="auto"/>
                <w:sz w:val="20"/>
                <w:szCs w:val="20"/>
              </w:rPr>
              <w:t xml:space="preserve"> e</w:t>
            </w:r>
            <w:r w:rsidRPr="003F556B" w:rsidR="003F556B">
              <w:rPr>
                <w:rStyle w:val="Heading2Char"/>
                <w:rFonts w:asciiTheme="minorHAnsi" w:hAnsiTheme="minorHAnsi" w:cstheme="minorHAnsi"/>
                <w:color w:val="auto"/>
                <w:sz w:val="20"/>
                <w:szCs w:val="20"/>
              </w:rPr>
              <w:t>xperiences, and try to make links. This</w:t>
            </w:r>
            <w:r>
              <w:rPr>
                <w:rStyle w:val="Heading2Char"/>
                <w:rFonts w:asciiTheme="minorHAnsi" w:hAnsiTheme="minorHAnsi" w:cstheme="minorHAnsi"/>
                <w:color w:val="auto"/>
                <w:sz w:val="20"/>
                <w:szCs w:val="20"/>
              </w:rPr>
              <w:t xml:space="preserve"> </w:t>
            </w:r>
            <w:r w:rsidRPr="003F556B" w:rsidR="003F556B">
              <w:rPr>
                <w:rStyle w:val="Heading2Char"/>
                <w:rFonts w:asciiTheme="minorHAnsi" w:hAnsiTheme="minorHAnsi" w:cstheme="minorHAnsi"/>
                <w:color w:val="auto"/>
                <w:sz w:val="20"/>
                <w:szCs w:val="20"/>
              </w:rPr>
              <w:t>helps pupils to infer and elaborate, fill in missing or</w:t>
            </w:r>
            <w:r>
              <w:rPr>
                <w:rStyle w:val="Heading2Char"/>
                <w:rFonts w:asciiTheme="minorHAnsi" w:hAnsiTheme="minorHAnsi" w:cstheme="minorHAnsi"/>
                <w:color w:val="auto"/>
                <w:sz w:val="20"/>
                <w:szCs w:val="20"/>
              </w:rPr>
              <w:t xml:space="preserve"> </w:t>
            </w:r>
            <w:r w:rsidRPr="003F556B" w:rsidR="003F556B">
              <w:rPr>
                <w:rStyle w:val="Heading2Char"/>
                <w:rFonts w:asciiTheme="minorHAnsi" w:hAnsiTheme="minorHAnsi" w:cstheme="minorHAnsi"/>
                <w:color w:val="auto"/>
                <w:sz w:val="20"/>
                <w:szCs w:val="20"/>
              </w:rPr>
              <w:t>incomplete information, and use existing mental</w:t>
            </w:r>
            <w:r>
              <w:rPr>
                <w:rStyle w:val="Heading2Char"/>
                <w:rFonts w:asciiTheme="minorHAnsi" w:hAnsiTheme="minorHAnsi" w:cstheme="minorHAnsi"/>
                <w:color w:val="auto"/>
                <w:sz w:val="20"/>
                <w:szCs w:val="20"/>
              </w:rPr>
              <w:t xml:space="preserve"> </w:t>
            </w:r>
            <w:r w:rsidRPr="003F556B" w:rsidR="003F556B">
              <w:rPr>
                <w:rStyle w:val="Heading2Char"/>
                <w:rFonts w:asciiTheme="minorHAnsi" w:hAnsiTheme="minorHAnsi" w:cstheme="minorHAnsi"/>
                <w:color w:val="auto"/>
                <w:sz w:val="20"/>
                <w:szCs w:val="20"/>
              </w:rPr>
              <w:t>structures to support recall.</w:t>
            </w:r>
          </w:p>
          <w:p w:rsidR="00EC6263" w:rsidP="00EC6263" w:rsidRDefault="00EC6263" w14:paraId="639430F0" w14:textId="77777777"/>
          <w:p w:rsidR="00EC6263" w:rsidP="00EC6263" w:rsidRDefault="00EC6263" w14:paraId="5BE4F9C6" w14:textId="77777777">
            <w:r>
              <w:t xml:space="preserve">Explicit teaching of background knowledge (facts, concepts </w:t>
            </w:r>
            <w:proofErr w:type="spellStart"/>
            <w:r>
              <w:t>ect</w:t>
            </w:r>
            <w:proofErr w:type="spellEnd"/>
            <w:r>
              <w:t>.), vocabulary (</w:t>
            </w:r>
            <w:r w:rsidR="00071FFD">
              <w:t>breadth, precision, links), language structures (syntax, semantics) and literacy knowledge (print concepts, genres etc.).</w:t>
            </w:r>
          </w:p>
          <w:p w:rsidRPr="00220E37" w:rsidR="0094572B" w:rsidP="0094572B" w:rsidRDefault="0094572B" w14:paraId="4424CF0D" w14:textId="37494759">
            <w:pPr>
              <w:pStyle w:val="ListParagraph"/>
              <w:numPr>
                <w:ilvl w:val="0"/>
                <w:numId w:val="10"/>
              </w:numPr>
              <w:rPr>
                <w:sz w:val="20"/>
                <w:szCs w:val="20"/>
              </w:rPr>
            </w:pPr>
            <w:r w:rsidRPr="00220E37">
              <w:rPr>
                <w:sz w:val="20"/>
                <w:szCs w:val="20"/>
              </w:rPr>
              <w:t>Text to se</w:t>
            </w:r>
            <w:r w:rsidRPr="00220E37" w:rsidR="00231DC1">
              <w:rPr>
                <w:sz w:val="20"/>
                <w:szCs w:val="20"/>
              </w:rPr>
              <w:t>lf</w:t>
            </w:r>
          </w:p>
          <w:p w:rsidRPr="00220E37" w:rsidR="00231DC1" w:rsidP="0094572B" w:rsidRDefault="00231DC1" w14:paraId="4DEA83DA" w14:textId="0F6880EE">
            <w:pPr>
              <w:pStyle w:val="ListParagraph"/>
              <w:numPr>
                <w:ilvl w:val="0"/>
                <w:numId w:val="10"/>
              </w:numPr>
              <w:rPr>
                <w:sz w:val="20"/>
                <w:szCs w:val="20"/>
              </w:rPr>
            </w:pPr>
            <w:r w:rsidRPr="00220E37">
              <w:rPr>
                <w:sz w:val="20"/>
                <w:szCs w:val="20"/>
              </w:rPr>
              <w:t>Text to world</w:t>
            </w:r>
          </w:p>
          <w:p w:rsidRPr="00220E37" w:rsidR="00231DC1" w:rsidP="0094572B" w:rsidRDefault="00231DC1" w14:paraId="6AEBDD09" w14:textId="4C131984">
            <w:pPr>
              <w:pStyle w:val="ListParagraph"/>
              <w:numPr>
                <w:ilvl w:val="0"/>
                <w:numId w:val="10"/>
              </w:numPr>
              <w:rPr>
                <w:sz w:val="20"/>
                <w:szCs w:val="20"/>
              </w:rPr>
            </w:pPr>
            <w:r w:rsidRPr="00220E37">
              <w:rPr>
                <w:sz w:val="20"/>
                <w:szCs w:val="20"/>
              </w:rPr>
              <w:t>Text to text</w:t>
            </w:r>
          </w:p>
          <w:p w:rsidR="00F24B23" w:rsidP="00EC6263" w:rsidRDefault="00F24B23" w14:paraId="7C233E75" w14:textId="77777777"/>
          <w:p w:rsidR="00F24B23" w:rsidP="00F24B23" w:rsidRDefault="00F24B23" w14:paraId="3815A132" w14:textId="5F2CDEBB">
            <w:r>
              <w:t>What do you know about the setting of this story?</w:t>
            </w:r>
          </w:p>
          <w:p w:rsidR="00F24B23" w:rsidP="00F24B23" w:rsidRDefault="00F24B23" w14:paraId="15B58069" w14:textId="59059571">
            <w:r>
              <w:t>What have we learnt about this in our science/topic lesson?</w:t>
            </w:r>
          </w:p>
          <w:p w:rsidR="00F24B23" w:rsidP="00F24B23" w:rsidRDefault="00F24B23" w14:paraId="466AA78E" w14:textId="6BA33929">
            <w:r>
              <w:t>Can you make a link to other texts we’ve read? That’s right, you learnt about this in Year 3.</w:t>
            </w:r>
          </w:p>
          <w:p w:rsidR="00F24B23" w:rsidP="00F24B23" w:rsidRDefault="00F24B23" w14:paraId="3B8DAB54" w14:textId="23542C6E">
            <w:r>
              <w:t>Before we start reading what do you remember?</w:t>
            </w:r>
          </w:p>
          <w:p w:rsidR="00071FFD" w:rsidP="00EC6263" w:rsidRDefault="00071FFD" w14:paraId="4413BC6F" w14:textId="77777777"/>
          <w:p w:rsidRPr="00EC6263" w:rsidR="00071FFD" w:rsidP="00EC6263" w:rsidRDefault="00071FFD" w14:paraId="65676DBD" w14:textId="7A4F022F"/>
        </w:tc>
      </w:tr>
      <w:tr w:rsidR="00A978E5" w:rsidTr="16E1FC03" w14:paraId="3939032D" w14:textId="071CFAAD">
        <w:trPr>
          <w:cantSplit/>
          <w:trHeight w:val="1134"/>
        </w:trPr>
        <w:tc>
          <w:tcPr>
            <w:tcW w:w="478" w:type="dxa"/>
            <w:vMerge/>
            <w:tcMar/>
            <w:textDirection w:val="btLr"/>
          </w:tcPr>
          <w:p w:rsidR="00A978E5" w:rsidP="009548B9" w:rsidRDefault="00A978E5" w14:paraId="18072EA5" w14:textId="77777777">
            <w:pPr>
              <w:ind w:left="113" w:right="113"/>
              <w:rPr>
                <w:rStyle w:val="Heading2Char"/>
                <w:rFonts w:ascii="Lato" w:hAnsi="Lato" w:cs="Lato"/>
                <w:color w:val="auto"/>
                <w:sz w:val="20"/>
                <w:szCs w:val="20"/>
              </w:rPr>
            </w:pPr>
          </w:p>
        </w:tc>
        <w:tc>
          <w:tcPr>
            <w:tcW w:w="1331" w:type="dxa"/>
            <w:vMerge/>
            <w:tcMar/>
            <w:vAlign w:val="center"/>
          </w:tcPr>
          <w:p w:rsidR="00A978E5" w:rsidP="001B1B5E" w:rsidRDefault="00A978E5" w14:paraId="4CA3A85B" w14:textId="2A624BEB">
            <w:pPr>
              <w:rPr>
                <w:rStyle w:val="Heading2Char"/>
                <w:rFonts w:ascii="Lato" w:hAnsi="Lato" w:cs="Lato"/>
                <w:color w:val="auto"/>
                <w:sz w:val="20"/>
                <w:szCs w:val="20"/>
              </w:rPr>
            </w:pPr>
          </w:p>
        </w:tc>
        <w:tc>
          <w:tcPr>
            <w:tcW w:w="1418" w:type="dxa"/>
            <w:shd w:val="clear" w:color="auto" w:fill="E1EAEF" w:themeFill="accent4" w:themeFillTint="33"/>
            <w:tcMar/>
            <w:vAlign w:val="center"/>
          </w:tcPr>
          <w:p w:rsidRPr="00085307" w:rsidR="00A978E5" w:rsidP="00544F0C" w:rsidRDefault="00A978E5" w14:paraId="1987E177" w14:textId="7C00D899">
            <w:pPr>
              <w:pStyle w:val="Heading5"/>
              <w:outlineLvl w:val="4"/>
              <w:rPr>
                <w:rStyle w:val="Heading2Char"/>
                <w:rFonts w:ascii="Lato" w:hAnsi="Lato" w:cs="Lato"/>
                <w:color w:val="auto"/>
                <w:sz w:val="20"/>
                <w:szCs w:val="20"/>
              </w:rPr>
            </w:pPr>
            <w:r w:rsidRPr="00085307">
              <w:rPr>
                <w:rStyle w:val="Heading2Char"/>
                <w:rFonts w:ascii="Lato" w:hAnsi="Lato" w:cs="Lato"/>
                <w:color w:val="auto"/>
                <w:sz w:val="20"/>
                <w:szCs w:val="20"/>
              </w:rPr>
              <w:t>Prediction</w:t>
            </w:r>
          </w:p>
        </w:tc>
        <w:tc>
          <w:tcPr>
            <w:tcW w:w="7654" w:type="dxa"/>
            <w:tcMar/>
            <w:vAlign w:val="center"/>
          </w:tcPr>
          <w:p w:rsidR="00A978E5" w:rsidP="00DA7F23" w:rsidRDefault="00DA7F23" w14:paraId="12502E67" w14:textId="77777777">
            <w:pPr>
              <w:pStyle w:val="Heading5"/>
              <w:outlineLvl w:val="4"/>
              <w:rPr>
                <w:rStyle w:val="Heading2Char"/>
                <w:rFonts w:asciiTheme="minorHAnsi" w:hAnsiTheme="minorHAnsi" w:cstheme="minorHAnsi"/>
                <w:color w:val="auto"/>
                <w:sz w:val="20"/>
                <w:szCs w:val="20"/>
              </w:rPr>
            </w:pPr>
            <w:r>
              <w:rPr>
                <w:rStyle w:val="Heading2Char"/>
                <w:rFonts w:asciiTheme="minorHAnsi" w:hAnsiTheme="minorHAnsi" w:cstheme="minorHAnsi"/>
                <w:color w:val="auto"/>
                <w:sz w:val="20"/>
                <w:szCs w:val="20"/>
              </w:rPr>
              <w:t>P</w:t>
            </w:r>
            <w:r w:rsidRPr="00DA7F23">
              <w:rPr>
                <w:rStyle w:val="Heading2Char"/>
                <w:rFonts w:asciiTheme="minorHAnsi" w:hAnsiTheme="minorHAnsi" w:cstheme="minorHAnsi"/>
                <w:color w:val="auto"/>
                <w:sz w:val="20"/>
                <w:szCs w:val="20"/>
              </w:rPr>
              <w:t>upils predict what might happen as a</w:t>
            </w:r>
            <w:r>
              <w:rPr>
                <w:rStyle w:val="Heading2Char"/>
                <w:rFonts w:asciiTheme="minorHAnsi" w:hAnsiTheme="minorHAnsi" w:cstheme="minorHAnsi"/>
                <w:color w:val="auto"/>
                <w:sz w:val="20"/>
                <w:szCs w:val="20"/>
              </w:rPr>
              <w:t xml:space="preserve"> </w:t>
            </w:r>
            <w:r w:rsidRPr="00DA7F23">
              <w:rPr>
                <w:rStyle w:val="Heading2Char"/>
                <w:rFonts w:asciiTheme="minorHAnsi" w:hAnsiTheme="minorHAnsi" w:cstheme="minorHAnsi"/>
                <w:color w:val="auto"/>
                <w:sz w:val="20"/>
                <w:szCs w:val="20"/>
              </w:rPr>
              <w:t>text is read. This causes them to pay close attention</w:t>
            </w:r>
            <w:r>
              <w:rPr>
                <w:rStyle w:val="Heading2Char"/>
                <w:rFonts w:asciiTheme="minorHAnsi" w:hAnsiTheme="minorHAnsi" w:cstheme="minorHAnsi"/>
                <w:color w:val="auto"/>
                <w:sz w:val="20"/>
                <w:szCs w:val="20"/>
              </w:rPr>
              <w:t xml:space="preserve"> </w:t>
            </w:r>
            <w:r w:rsidRPr="00DA7F23">
              <w:rPr>
                <w:rStyle w:val="Heading2Char"/>
                <w:rFonts w:asciiTheme="minorHAnsi" w:hAnsiTheme="minorHAnsi" w:cstheme="minorHAnsi"/>
                <w:color w:val="auto"/>
                <w:sz w:val="20"/>
                <w:szCs w:val="20"/>
              </w:rPr>
              <w:t>to the text, which means they can closely monitor</w:t>
            </w:r>
            <w:r>
              <w:rPr>
                <w:rStyle w:val="Heading2Char"/>
                <w:rFonts w:asciiTheme="minorHAnsi" w:hAnsiTheme="minorHAnsi" w:cstheme="minorHAnsi"/>
                <w:color w:val="auto"/>
                <w:sz w:val="20"/>
                <w:szCs w:val="20"/>
              </w:rPr>
              <w:t xml:space="preserve"> </w:t>
            </w:r>
            <w:r w:rsidRPr="00DA7F23">
              <w:rPr>
                <w:rStyle w:val="Heading2Char"/>
                <w:rFonts w:asciiTheme="minorHAnsi" w:hAnsiTheme="minorHAnsi" w:cstheme="minorHAnsi"/>
                <w:color w:val="auto"/>
                <w:sz w:val="20"/>
                <w:szCs w:val="20"/>
              </w:rPr>
              <w:t>their own comprehension.</w:t>
            </w:r>
          </w:p>
          <w:p w:rsidR="00DA7F23" w:rsidP="00DA7F23" w:rsidRDefault="00DA7F23" w14:paraId="077A2E10" w14:textId="77777777"/>
          <w:p w:rsidR="00DA7F23" w:rsidP="00257965" w:rsidRDefault="006E49F5" w14:paraId="76CCB6BD" w14:textId="77777777">
            <w:r>
              <w:t xml:space="preserve">Pupils - </w:t>
            </w:r>
            <w:r w:rsidR="00257965">
              <w:t>What do the title and front cover tell me about the book and what to expect? Is the author leaving me hints about what might happen next? Can I find and use the hints and clues to make my predictions? Oh no, I didn’t expect that to happen... can I ‘squeeze’ more evidence from what I’ve read to make new predictions?</w:t>
            </w:r>
          </w:p>
          <w:p w:rsidR="00257965" w:rsidP="00257965" w:rsidRDefault="00257965" w14:paraId="4BE07DC7" w14:textId="77777777"/>
          <w:p w:rsidR="00257965" w:rsidP="00257965" w:rsidRDefault="00F033D0" w14:paraId="59A106E7" w14:textId="77777777">
            <w:r>
              <w:t>I know…?</w:t>
            </w:r>
          </w:p>
          <w:p w:rsidR="00F033D0" w:rsidP="00257965" w:rsidRDefault="00F033D0" w14:paraId="7D5D9CB4" w14:textId="77777777">
            <w:r>
              <w:t>I wonder if…</w:t>
            </w:r>
          </w:p>
          <w:p w:rsidR="00F033D0" w:rsidP="00257965" w:rsidRDefault="00F033D0" w14:paraId="3EA81A18" w14:textId="77777777">
            <w:r>
              <w:t>I imagine…</w:t>
            </w:r>
          </w:p>
          <w:p w:rsidR="00F033D0" w:rsidP="00257965" w:rsidRDefault="00F033D0" w14:paraId="34797F0E" w14:textId="77777777">
            <w:r>
              <w:t>I predict….</w:t>
            </w:r>
          </w:p>
          <w:p w:rsidRPr="00DA7F23" w:rsidR="00F033D0" w:rsidP="00257965" w:rsidRDefault="00F033D0" w14:paraId="3D7E8174" w14:textId="26E1828E">
            <w:r>
              <w:t>I think…</w:t>
            </w:r>
          </w:p>
        </w:tc>
      </w:tr>
      <w:tr w:rsidR="00A978E5" w:rsidTr="16E1FC03" w14:paraId="094DC328" w14:textId="5A8E2F67">
        <w:trPr>
          <w:cantSplit/>
          <w:trHeight w:val="1134"/>
        </w:trPr>
        <w:tc>
          <w:tcPr>
            <w:tcW w:w="478" w:type="dxa"/>
            <w:vMerge/>
            <w:tcMar/>
            <w:textDirection w:val="btLr"/>
          </w:tcPr>
          <w:p w:rsidR="00A978E5" w:rsidP="009548B9" w:rsidRDefault="00A978E5" w14:paraId="47D99F79" w14:textId="77777777">
            <w:pPr>
              <w:ind w:left="113" w:right="113"/>
              <w:rPr>
                <w:rStyle w:val="Heading2Char"/>
                <w:rFonts w:ascii="Lato" w:hAnsi="Lato" w:cs="Lato"/>
                <w:color w:val="auto"/>
                <w:sz w:val="20"/>
                <w:szCs w:val="20"/>
              </w:rPr>
            </w:pPr>
          </w:p>
        </w:tc>
        <w:tc>
          <w:tcPr>
            <w:tcW w:w="1331" w:type="dxa"/>
            <w:vMerge/>
            <w:tcMar/>
            <w:vAlign w:val="center"/>
          </w:tcPr>
          <w:p w:rsidR="00A978E5" w:rsidP="001B1B5E" w:rsidRDefault="00A978E5" w14:paraId="737CF509" w14:textId="63F1A1D0">
            <w:pPr>
              <w:rPr>
                <w:rStyle w:val="Heading2Char"/>
                <w:rFonts w:ascii="Lato" w:hAnsi="Lato" w:cs="Lato"/>
                <w:color w:val="auto"/>
                <w:sz w:val="20"/>
                <w:szCs w:val="20"/>
              </w:rPr>
            </w:pPr>
          </w:p>
        </w:tc>
        <w:tc>
          <w:tcPr>
            <w:tcW w:w="1418" w:type="dxa"/>
            <w:shd w:val="clear" w:color="auto" w:fill="E1EAEF" w:themeFill="accent4" w:themeFillTint="33"/>
            <w:tcMar/>
            <w:vAlign w:val="center"/>
          </w:tcPr>
          <w:p w:rsidRPr="00085307" w:rsidR="00A978E5" w:rsidP="001F0C20" w:rsidRDefault="00A978E5" w14:paraId="1BD13D54" w14:textId="69EBF667">
            <w:pPr>
              <w:pStyle w:val="Heading5"/>
              <w:outlineLvl w:val="4"/>
              <w:rPr>
                <w:rStyle w:val="Heading2Char"/>
                <w:rFonts w:ascii="Lato" w:hAnsi="Lato" w:cs="Lato"/>
                <w:color w:val="auto"/>
                <w:sz w:val="20"/>
                <w:szCs w:val="20"/>
              </w:rPr>
            </w:pPr>
            <w:r w:rsidRPr="00085307">
              <w:rPr>
                <w:rStyle w:val="Heading2Char"/>
                <w:rFonts w:ascii="Lato" w:hAnsi="Lato" w:cs="Lato"/>
                <w:color w:val="auto"/>
                <w:sz w:val="20"/>
                <w:szCs w:val="20"/>
              </w:rPr>
              <w:t>Questioning</w:t>
            </w:r>
          </w:p>
        </w:tc>
        <w:tc>
          <w:tcPr>
            <w:tcW w:w="7654" w:type="dxa"/>
            <w:tcMar/>
            <w:vAlign w:val="center"/>
          </w:tcPr>
          <w:p w:rsidRPr="00C00DF3" w:rsidR="00A978E5" w:rsidP="00ED35DB" w:rsidRDefault="00A978E5" w14:paraId="696680E5" w14:textId="77777777">
            <w:pPr>
              <w:pStyle w:val="Heading5"/>
              <w:outlineLvl w:val="4"/>
              <w:rPr>
                <w:rStyle w:val="Heading2Char"/>
                <w:rFonts w:asciiTheme="minorHAnsi" w:hAnsiTheme="minorHAnsi" w:cstheme="minorHAnsi"/>
                <w:color w:val="auto"/>
                <w:sz w:val="20"/>
                <w:szCs w:val="20"/>
              </w:rPr>
            </w:pPr>
            <w:r w:rsidRPr="00C00DF3">
              <w:rPr>
                <w:rStyle w:val="Heading2Char"/>
                <w:rFonts w:asciiTheme="minorHAnsi" w:hAnsiTheme="minorHAnsi" w:cstheme="minorHAnsi"/>
                <w:color w:val="auto"/>
                <w:sz w:val="20"/>
                <w:szCs w:val="20"/>
              </w:rPr>
              <w:t>Questioning is a reading strategy that is taught to help you engage with the text. It helps the reader to clarify what he/she is reading and to better understand the text. Asking good questions is a way for you to monitor your own comprehension while reading. A good book that engages the reader will make you ask lots of questions.</w:t>
            </w:r>
          </w:p>
          <w:p w:rsidRPr="00C00DF3" w:rsidR="00A978E5" w:rsidP="00ED35DB" w:rsidRDefault="00A978E5" w14:paraId="6E418D63" w14:textId="77777777">
            <w:pPr>
              <w:rPr>
                <w:sz w:val="20"/>
                <w:szCs w:val="20"/>
              </w:rPr>
            </w:pPr>
          </w:p>
          <w:p w:rsidRPr="00C00DF3" w:rsidR="00A978E5" w:rsidP="00147FC2" w:rsidRDefault="00A978E5" w14:paraId="1A81E96E" w14:textId="77777777">
            <w:pPr>
              <w:rPr>
                <w:sz w:val="20"/>
                <w:szCs w:val="20"/>
              </w:rPr>
            </w:pPr>
            <w:r w:rsidRPr="00C00DF3">
              <w:rPr>
                <w:sz w:val="20"/>
                <w:szCs w:val="20"/>
              </w:rPr>
              <w:t xml:space="preserve">While reading the text to them – have a prepared bank of questions to model to the children. Show them examples: </w:t>
            </w:r>
          </w:p>
          <w:p w:rsidRPr="00C00DF3" w:rsidR="00A978E5" w:rsidP="00147FC2" w:rsidRDefault="00A978E5" w14:paraId="04E4DEB5" w14:textId="77777777">
            <w:pPr>
              <w:rPr>
                <w:sz w:val="20"/>
                <w:szCs w:val="20"/>
              </w:rPr>
            </w:pPr>
            <w:r w:rsidRPr="00C00DF3">
              <w:rPr>
                <w:sz w:val="20"/>
                <w:szCs w:val="20"/>
              </w:rPr>
              <w:t>Why did they say that?</w:t>
            </w:r>
          </w:p>
          <w:p w:rsidRPr="00C00DF3" w:rsidR="00A978E5" w:rsidP="00147FC2" w:rsidRDefault="00A978E5" w14:paraId="5B406CA4" w14:textId="77777777">
            <w:pPr>
              <w:rPr>
                <w:sz w:val="20"/>
                <w:szCs w:val="20"/>
              </w:rPr>
            </w:pPr>
            <w:r w:rsidRPr="00C00DF3">
              <w:rPr>
                <w:sz w:val="20"/>
                <w:szCs w:val="20"/>
              </w:rPr>
              <w:t>What do you mean by that?</w:t>
            </w:r>
          </w:p>
          <w:p w:rsidR="00997102" w:rsidP="00147FC2" w:rsidRDefault="00A978E5" w14:paraId="2B0D4F36" w14:textId="77777777">
            <w:pPr>
              <w:rPr>
                <w:sz w:val="20"/>
                <w:szCs w:val="20"/>
              </w:rPr>
            </w:pPr>
            <w:r w:rsidRPr="00C00DF3">
              <w:rPr>
                <w:sz w:val="20"/>
                <w:szCs w:val="20"/>
              </w:rPr>
              <w:t>I wonder what they were doing there</w:t>
            </w:r>
            <w:r w:rsidR="00997102">
              <w:rPr>
                <w:sz w:val="20"/>
                <w:szCs w:val="20"/>
              </w:rPr>
              <w:t>?</w:t>
            </w:r>
          </w:p>
          <w:p w:rsidRPr="00C00DF3" w:rsidR="00A978E5" w:rsidP="00147FC2" w:rsidRDefault="00A978E5" w14:paraId="50C3CD91" w14:textId="35341B6F">
            <w:pPr>
              <w:rPr>
                <w:sz w:val="20"/>
                <w:szCs w:val="20"/>
              </w:rPr>
            </w:pPr>
            <w:r w:rsidRPr="00C00DF3">
              <w:rPr>
                <w:sz w:val="20"/>
                <w:szCs w:val="20"/>
              </w:rPr>
              <w:t>How did he do that?</w:t>
            </w:r>
          </w:p>
          <w:p w:rsidRPr="00C00DF3" w:rsidR="00A978E5" w:rsidP="00147FC2" w:rsidRDefault="00A978E5" w14:paraId="576D87F7" w14:textId="77777777">
            <w:pPr>
              <w:rPr>
                <w:sz w:val="20"/>
                <w:szCs w:val="20"/>
              </w:rPr>
            </w:pPr>
            <w:r w:rsidRPr="00C00DF3">
              <w:rPr>
                <w:sz w:val="20"/>
                <w:szCs w:val="20"/>
              </w:rPr>
              <w:t>Why am I reading this?</w:t>
            </w:r>
          </w:p>
          <w:p w:rsidRPr="00C00DF3" w:rsidR="00A978E5" w:rsidP="00147FC2" w:rsidRDefault="00A978E5" w14:paraId="20CE7726" w14:textId="77777777">
            <w:pPr>
              <w:rPr>
                <w:sz w:val="20"/>
                <w:szCs w:val="20"/>
              </w:rPr>
            </w:pPr>
          </w:p>
          <w:p w:rsidRPr="00C00DF3" w:rsidR="00A978E5" w:rsidP="00147FC2" w:rsidRDefault="00A978E5" w14:paraId="1A82D28F" w14:textId="77777777">
            <w:pPr>
              <w:rPr>
                <w:sz w:val="20"/>
                <w:szCs w:val="20"/>
              </w:rPr>
            </w:pPr>
            <w:r w:rsidRPr="00C00DF3">
              <w:rPr>
                <w:sz w:val="20"/>
                <w:szCs w:val="20"/>
              </w:rPr>
              <w:t>Pupil prompts:</w:t>
            </w:r>
          </w:p>
          <w:p w:rsidRPr="00C00DF3" w:rsidR="00A978E5" w:rsidP="00147FC2" w:rsidRDefault="00A978E5" w14:paraId="276D232B" w14:textId="77777777">
            <w:pPr>
              <w:rPr>
                <w:sz w:val="20"/>
                <w:szCs w:val="20"/>
              </w:rPr>
            </w:pPr>
            <w:r w:rsidRPr="00C00DF3">
              <w:rPr>
                <w:sz w:val="20"/>
                <w:szCs w:val="20"/>
              </w:rPr>
              <w:t>What clues does the author or illustrator give?</w:t>
            </w:r>
          </w:p>
          <w:p w:rsidRPr="00C00DF3" w:rsidR="00A978E5" w:rsidP="00147FC2" w:rsidRDefault="00A978E5" w14:paraId="5D5A1888" w14:textId="77777777">
            <w:pPr>
              <w:rPr>
                <w:sz w:val="20"/>
                <w:szCs w:val="20"/>
              </w:rPr>
            </w:pPr>
            <w:r w:rsidRPr="00C00DF3">
              <w:rPr>
                <w:sz w:val="20"/>
                <w:szCs w:val="20"/>
              </w:rPr>
              <w:t>How does the character feel when?</w:t>
            </w:r>
          </w:p>
          <w:p w:rsidRPr="00C00DF3" w:rsidR="00A978E5" w:rsidP="00147FC2" w:rsidRDefault="00A978E5" w14:paraId="59ABEF6D" w14:textId="77777777">
            <w:pPr>
              <w:rPr>
                <w:sz w:val="20"/>
                <w:szCs w:val="20"/>
              </w:rPr>
            </w:pPr>
            <w:r w:rsidRPr="00C00DF3">
              <w:rPr>
                <w:sz w:val="20"/>
                <w:szCs w:val="20"/>
              </w:rPr>
              <w:t>Why did the character…?</w:t>
            </w:r>
          </w:p>
          <w:p w:rsidRPr="00ED35DB" w:rsidR="00A978E5" w:rsidP="00147FC2" w:rsidRDefault="00A978E5" w14:paraId="452A7816" w14:textId="0B352329">
            <w:r w:rsidRPr="00C00DF3">
              <w:rPr>
                <w:sz w:val="20"/>
                <w:szCs w:val="20"/>
              </w:rPr>
              <w:t>When…? Where…? Who…?  What if…?  Where…?</w:t>
            </w:r>
          </w:p>
        </w:tc>
      </w:tr>
      <w:tr w:rsidR="00A978E5" w:rsidTr="16E1FC03" w14:paraId="36795BD0" w14:textId="44D6C4B9">
        <w:trPr>
          <w:cantSplit/>
          <w:trHeight w:val="1134"/>
        </w:trPr>
        <w:tc>
          <w:tcPr>
            <w:tcW w:w="478" w:type="dxa"/>
            <w:vMerge/>
            <w:tcMar/>
            <w:textDirection w:val="btLr"/>
          </w:tcPr>
          <w:p w:rsidR="00A978E5" w:rsidP="009548B9" w:rsidRDefault="00A978E5" w14:paraId="0085B7F7" w14:textId="77777777">
            <w:pPr>
              <w:ind w:left="113" w:right="113"/>
              <w:rPr>
                <w:rStyle w:val="Heading2Char"/>
                <w:rFonts w:ascii="Lato" w:hAnsi="Lato" w:cs="Lato"/>
                <w:color w:val="auto"/>
                <w:sz w:val="20"/>
                <w:szCs w:val="20"/>
              </w:rPr>
            </w:pPr>
          </w:p>
        </w:tc>
        <w:tc>
          <w:tcPr>
            <w:tcW w:w="1331" w:type="dxa"/>
            <w:vMerge/>
            <w:tcMar/>
            <w:vAlign w:val="center"/>
          </w:tcPr>
          <w:p w:rsidR="00A978E5" w:rsidP="001B1B5E" w:rsidRDefault="00A978E5" w14:paraId="1D1B276E" w14:textId="79DBCE49">
            <w:pPr>
              <w:rPr>
                <w:rStyle w:val="Heading2Char"/>
                <w:rFonts w:ascii="Lato" w:hAnsi="Lato" w:cs="Lato"/>
                <w:color w:val="auto"/>
                <w:sz w:val="20"/>
                <w:szCs w:val="20"/>
              </w:rPr>
            </w:pPr>
          </w:p>
        </w:tc>
        <w:tc>
          <w:tcPr>
            <w:tcW w:w="1418" w:type="dxa"/>
            <w:shd w:val="clear" w:color="auto" w:fill="E1EAEF" w:themeFill="accent4" w:themeFillTint="33"/>
            <w:tcMar/>
            <w:vAlign w:val="center"/>
          </w:tcPr>
          <w:p w:rsidRPr="00085307" w:rsidR="00A978E5" w:rsidP="001F0C20" w:rsidRDefault="00A978E5" w14:paraId="35C47689" w14:textId="76F59E9A">
            <w:pPr>
              <w:pStyle w:val="Heading5"/>
              <w:outlineLvl w:val="4"/>
              <w:rPr>
                <w:rStyle w:val="Heading2Char"/>
                <w:rFonts w:ascii="Lato" w:hAnsi="Lato" w:cs="Lato"/>
                <w:color w:val="auto"/>
                <w:sz w:val="20"/>
                <w:szCs w:val="20"/>
              </w:rPr>
            </w:pPr>
            <w:r w:rsidRPr="00085307">
              <w:rPr>
                <w:rStyle w:val="Heading2Char"/>
                <w:rFonts w:ascii="Lato" w:hAnsi="Lato" w:cs="Lato"/>
                <w:color w:val="auto"/>
                <w:sz w:val="20"/>
                <w:szCs w:val="20"/>
              </w:rPr>
              <w:t>Clarifying</w:t>
            </w:r>
          </w:p>
        </w:tc>
        <w:tc>
          <w:tcPr>
            <w:tcW w:w="7654" w:type="dxa"/>
            <w:tcMar/>
            <w:vAlign w:val="center"/>
          </w:tcPr>
          <w:p w:rsidRPr="0005748D" w:rsidR="00A978E5" w:rsidP="001A6C4E" w:rsidRDefault="00A978E5" w14:paraId="69007D01" w14:textId="14D23F29">
            <w:pPr>
              <w:pStyle w:val="Heading5"/>
              <w:outlineLvl w:val="4"/>
              <w:rPr>
                <w:rStyle w:val="Heading2Char"/>
                <w:rFonts w:asciiTheme="minorHAnsi" w:hAnsiTheme="minorHAnsi" w:cstheme="minorHAnsi"/>
                <w:color w:val="auto"/>
                <w:sz w:val="20"/>
                <w:szCs w:val="20"/>
              </w:rPr>
            </w:pPr>
            <w:r w:rsidRPr="0005748D">
              <w:rPr>
                <w:rStyle w:val="Heading2Char"/>
                <w:rFonts w:asciiTheme="minorHAnsi" w:hAnsiTheme="minorHAnsi" w:cstheme="minorHAnsi"/>
                <w:color w:val="auto"/>
                <w:sz w:val="20"/>
                <w:szCs w:val="20"/>
              </w:rPr>
              <w:t>Identifying areas of uncertainty, which may be individual words or phrases, and seek information to clarify meaning.</w:t>
            </w:r>
          </w:p>
          <w:p w:rsidRPr="0005748D" w:rsidR="00A978E5" w:rsidP="00075EC4" w:rsidRDefault="00A978E5" w14:paraId="51C561EE" w14:textId="6D123C47">
            <w:pPr>
              <w:rPr>
                <w:sz w:val="20"/>
                <w:szCs w:val="20"/>
              </w:rPr>
            </w:pPr>
          </w:p>
          <w:p w:rsidRPr="0005748D" w:rsidR="00A978E5" w:rsidP="00075EC4" w:rsidRDefault="00A978E5" w14:paraId="2B3847C5" w14:textId="7A0747BC">
            <w:pPr>
              <w:rPr>
                <w:sz w:val="20"/>
                <w:szCs w:val="20"/>
              </w:rPr>
            </w:pPr>
            <w:r w:rsidRPr="0005748D">
              <w:rPr>
                <w:sz w:val="20"/>
                <w:szCs w:val="20"/>
              </w:rPr>
              <w:t>Pupils – Keep any eye on what’s happening.  If you get lost, look for the words or phrases you are unsure of.  It helps to go back and reread if we’re not quite sure what happened or why. Annotate the words or phrases you’re unsure of.</w:t>
            </w:r>
          </w:p>
          <w:p w:rsidRPr="0005748D" w:rsidR="00A978E5" w:rsidP="00E2231B" w:rsidRDefault="00A978E5" w14:paraId="51ADC542" w14:textId="77777777">
            <w:pPr>
              <w:rPr>
                <w:sz w:val="20"/>
                <w:szCs w:val="20"/>
              </w:rPr>
            </w:pPr>
          </w:p>
          <w:p w:rsidRPr="0005748D" w:rsidR="00A978E5" w:rsidP="00E2231B" w:rsidRDefault="00A978E5" w14:paraId="01CC2F35" w14:textId="4C2F4FAA">
            <w:pPr>
              <w:rPr>
                <w:sz w:val="20"/>
                <w:szCs w:val="20"/>
              </w:rPr>
            </w:pPr>
            <w:r w:rsidRPr="0005748D">
              <w:rPr>
                <w:sz w:val="20"/>
                <w:szCs w:val="20"/>
              </w:rPr>
              <w:t>Are there any words or phrases you do not understand?</w:t>
            </w:r>
          </w:p>
          <w:p w:rsidRPr="0005748D" w:rsidR="00A978E5" w:rsidP="00E2231B" w:rsidRDefault="00A978E5" w14:paraId="564D3F1A" w14:textId="7C0BA89F">
            <w:pPr>
              <w:rPr>
                <w:sz w:val="20"/>
                <w:szCs w:val="20"/>
              </w:rPr>
            </w:pPr>
            <w:r w:rsidRPr="0005748D">
              <w:rPr>
                <w:sz w:val="20"/>
                <w:szCs w:val="20"/>
              </w:rPr>
              <w:t>Are there any prefixes or suffixes which help?</w:t>
            </w:r>
          </w:p>
          <w:p w:rsidRPr="0005748D" w:rsidR="00A978E5" w:rsidP="00E2231B" w:rsidRDefault="00A978E5" w14:paraId="47F0BA72" w14:textId="74FA892D">
            <w:pPr>
              <w:rPr>
                <w:sz w:val="20"/>
                <w:szCs w:val="20"/>
              </w:rPr>
            </w:pPr>
            <w:r w:rsidRPr="0005748D">
              <w:rPr>
                <w:sz w:val="20"/>
                <w:szCs w:val="20"/>
              </w:rPr>
              <w:t>What root words can help?</w:t>
            </w:r>
          </w:p>
          <w:p w:rsidRPr="0005748D" w:rsidR="00A978E5" w:rsidP="00E2231B" w:rsidRDefault="00A978E5" w14:paraId="6240794D" w14:textId="0A8EE081">
            <w:pPr>
              <w:rPr>
                <w:sz w:val="20"/>
                <w:szCs w:val="20"/>
              </w:rPr>
            </w:pPr>
            <w:r w:rsidRPr="0005748D">
              <w:rPr>
                <w:sz w:val="20"/>
                <w:szCs w:val="20"/>
              </w:rPr>
              <w:t>Have you read anything similar?</w:t>
            </w:r>
          </w:p>
          <w:p w:rsidRPr="0005748D" w:rsidR="00A978E5" w:rsidP="00E2231B" w:rsidRDefault="00A978E5" w14:paraId="1C49C57A" w14:textId="176F34DF">
            <w:pPr>
              <w:rPr>
                <w:sz w:val="20"/>
                <w:szCs w:val="20"/>
              </w:rPr>
            </w:pPr>
            <w:r w:rsidRPr="0005748D">
              <w:rPr>
                <w:sz w:val="20"/>
                <w:szCs w:val="20"/>
              </w:rPr>
              <w:t>Have you seen anything similar?</w:t>
            </w:r>
          </w:p>
          <w:p w:rsidRPr="0005748D" w:rsidR="00A978E5" w:rsidP="00E2231B" w:rsidRDefault="00A978E5" w14:paraId="229A5DF5" w14:textId="41E2D9FC">
            <w:pPr>
              <w:rPr>
                <w:sz w:val="20"/>
                <w:szCs w:val="20"/>
              </w:rPr>
            </w:pPr>
            <w:r w:rsidRPr="0005748D">
              <w:rPr>
                <w:sz w:val="20"/>
                <w:szCs w:val="20"/>
              </w:rPr>
              <w:t>Is there anything we can learn?</w:t>
            </w:r>
          </w:p>
          <w:p w:rsidRPr="0005748D" w:rsidR="00A978E5" w:rsidP="00E2231B" w:rsidRDefault="00A978E5" w14:paraId="3A0711F8" w14:textId="77777777">
            <w:pPr>
              <w:rPr>
                <w:sz w:val="20"/>
                <w:szCs w:val="20"/>
              </w:rPr>
            </w:pPr>
          </w:p>
          <w:p w:rsidRPr="0005748D" w:rsidR="00A978E5" w:rsidP="00C00DF3" w:rsidRDefault="00A978E5" w14:paraId="4D043BDD" w14:textId="73C1B317">
            <w:pPr>
              <w:rPr>
                <w:sz w:val="20"/>
                <w:szCs w:val="20"/>
              </w:rPr>
            </w:pPr>
          </w:p>
        </w:tc>
      </w:tr>
      <w:tr w:rsidR="00A978E5" w:rsidTr="16E1FC03" w14:paraId="2BE6C1EB" w14:textId="6BD7BE0F">
        <w:trPr>
          <w:cantSplit/>
          <w:trHeight w:val="1134"/>
        </w:trPr>
        <w:tc>
          <w:tcPr>
            <w:tcW w:w="478" w:type="dxa"/>
            <w:vMerge/>
            <w:tcMar/>
            <w:textDirection w:val="btLr"/>
          </w:tcPr>
          <w:p w:rsidR="00A978E5" w:rsidP="009548B9" w:rsidRDefault="00A978E5" w14:paraId="5AAC1B98" w14:textId="77777777">
            <w:pPr>
              <w:ind w:left="113" w:right="113"/>
              <w:rPr>
                <w:rStyle w:val="Heading2Char"/>
                <w:rFonts w:ascii="Lato" w:hAnsi="Lato" w:cs="Lato"/>
                <w:color w:val="auto"/>
                <w:sz w:val="20"/>
                <w:szCs w:val="20"/>
              </w:rPr>
            </w:pPr>
          </w:p>
        </w:tc>
        <w:tc>
          <w:tcPr>
            <w:tcW w:w="1331" w:type="dxa"/>
            <w:vMerge/>
            <w:tcMar/>
            <w:vAlign w:val="center"/>
          </w:tcPr>
          <w:p w:rsidR="00A978E5" w:rsidP="001B1B5E" w:rsidRDefault="00A978E5" w14:paraId="490143BD" w14:textId="2558CC8E">
            <w:pPr>
              <w:rPr>
                <w:rStyle w:val="Heading2Char"/>
                <w:rFonts w:ascii="Lato" w:hAnsi="Lato" w:cs="Lato"/>
                <w:color w:val="auto"/>
                <w:sz w:val="20"/>
                <w:szCs w:val="20"/>
              </w:rPr>
            </w:pPr>
          </w:p>
        </w:tc>
        <w:tc>
          <w:tcPr>
            <w:tcW w:w="1418" w:type="dxa"/>
            <w:shd w:val="clear" w:color="auto" w:fill="E1EAEF" w:themeFill="accent4" w:themeFillTint="33"/>
            <w:tcMar/>
            <w:vAlign w:val="center"/>
          </w:tcPr>
          <w:p w:rsidRPr="00085307" w:rsidR="00A978E5" w:rsidP="001F0C20" w:rsidRDefault="00A978E5" w14:paraId="50907E54" w14:textId="50EA1A23">
            <w:pPr>
              <w:pStyle w:val="Heading5"/>
              <w:outlineLvl w:val="4"/>
              <w:rPr>
                <w:rStyle w:val="Heading2Char"/>
                <w:rFonts w:ascii="Lato" w:hAnsi="Lato" w:cs="Lato"/>
                <w:color w:val="auto"/>
                <w:sz w:val="20"/>
                <w:szCs w:val="20"/>
              </w:rPr>
            </w:pPr>
            <w:r w:rsidRPr="00085307">
              <w:rPr>
                <w:rStyle w:val="Heading2Char"/>
                <w:rFonts w:ascii="Lato" w:hAnsi="Lato" w:cs="Lato"/>
                <w:color w:val="auto"/>
                <w:sz w:val="20"/>
                <w:szCs w:val="20"/>
              </w:rPr>
              <w:t>Summarising</w:t>
            </w:r>
          </w:p>
        </w:tc>
        <w:tc>
          <w:tcPr>
            <w:tcW w:w="7654" w:type="dxa"/>
            <w:tcMar/>
            <w:vAlign w:val="center"/>
          </w:tcPr>
          <w:p w:rsidRPr="0005748D" w:rsidR="00A978E5" w:rsidP="00E05277" w:rsidRDefault="00A978E5" w14:paraId="2BB4A95E" w14:textId="77777777">
            <w:pPr>
              <w:pStyle w:val="Heading5"/>
              <w:outlineLvl w:val="4"/>
              <w:rPr>
                <w:rStyle w:val="Heading2Char"/>
                <w:rFonts w:asciiTheme="minorHAnsi" w:hAnsiTheme="minorHAnsi" w:cstheme="minorHAnsi"/>
                <w:color w:val="auto"/>
                <w:sz w:val="20"/>
                <w:szCs w:val="20"/>
              </w:rPr>
            </w:pPr>
            <w:r w:rsidRPr="0005748D">
              <w:rPr>
                <w:rStyle w:val="Heading2Char"/>
                <w:rFonts w:asciiTheme="minorHAnsi" w:hAnsiTheme="minorHAnsi" w:cstheme="minorHAnsi"/>
                <w:color w:val="auto"/>
                <w:sz w:val="20"/>
                <w:szCs w:val="20"/>
              </w:rPr>
              <w:t>Pupils describe succinctly the meaning of sections of the text. This causes pupils to focus on the key content, which in turn supports comprehension monitoring. This can be attempted using graphic organisers that illustrate concepts and the relationships between them using diagrams.</w:t>
            </w:r>
          </w:p>
          <w:p w:rsidRPr="0005748D" w:rsidR="00A978E5" w:rsidP="004A5835" w:rsidRDefault="00A978E5" w14:paraId="3BBA2397" w14:textId="77777777">
            <w:pPr>
              <w:rPr>
                <w:sz w:val="20"/>
                <w:szCs w:val="20"/>
              </w:rPr>
            </w:pPr>
          </w:p>
          <w:p w:rsidR="00A978E5" w:rsidP="004A5835" w:rsidRDefault="00A978E5" w14:paraId="7ED0A259" w14:textId="77777777">
            <w:pPr>
              <w:rPr>
                <w:sz w:val="20"/>
                <w:szCs w:val="20"/>
              </w:rPr>
            </w:pPr>
            <w:r w:rsidRPr="0005748D">
              <w:rPr>
                <w:sz w:val="20"/>
                <w:szCs w:val="20"/>
              </w:rPr>
              <w:t>Pupils – To really enjoy this text it’s important to take a summary away after each chapter.  A summary could be 5 words, it could be an annotated picture, it could be a post-it note summary to take home and share with your family.</w:t>
            </w:r>
          </w:p>
          <w:p w:rsidR="00A978E5" w:rsidP="004A5835" w:rsidRDefault="00A978E5" w14:paraId="6E7A0465" w14:textId="77777777">
            <w:pPr>
              <w:rPr>
                <w:sz w:val="20"/>
                <w:szCs w:val="20"/>
              </w:rPr>
            </w:pPr>
          </w:p>
          <w:p w:rsidR="00A978E5" w:rsidP="004A5835" w:rsidRDefault="00A978E5" w14:paraId="6541020F" w14:textId="77777777">
            <w:pPr>
              <w:rPr>
                <w:sz w:val="20"/>
                <w:szCs w:val="20"/>
              </w:rPr>
            </w:pPr>
            <w:r>
              <w:rPr>
                <w:sz w:val="20"/>
                <w:szCs w:val="20"/>
              </w:rPr>
              <w:t>Was there a problem? What did this lead to?</w:t>
            </w:r>
          </w:p>
          <w:p w:rsidR="00A978E5" w:rsidP="004A5835" w:rsidRDefault="00A978E5" w14:paraId="54D8220F" w14:textId="77777777">
            <w:pPr>
              <w:rPr>
                <w:sz w:val="20"/>
                <w:szCs w:val="20"/>
              </w:rPr>
            </w:pPr>
            <w:r>
              <w:rPr>
                <w:sz w:val="20"/>
                <w:szCs w:val="20"/>
              </w:rPr>
              <w:t>What’s the main idea?</w:t>
            </w:r>
          </w:p>
          <w:p w:rsidR="00A978E5" w:rsidP="004A5835" w:rsidRDefault="00A978E5" w14:paraId="4C3B8C14" w14:textId="77777777">
            <w:pPr>
              <w:rPr>
                <w:sz w:val="20"/>
                <w:szCs w:val="20"/>
              </w:rPr>
            </w:pPr>
            <w:r>
              <w:rPr>
                <w:sz w:val="20"/>
                <w:szCs w:val="20"/>
              </w:rPr>
              <w:t>Where did the story take place?</w:t>
            </w:r>
          </w:p>
          <w:p w:rsidR="00A978E5" w:rsidP="004A5835" w:rsidRDefault="00A978E5" w14:paraId="76FFC579" w14:textId="2B8B2012">
            <w:pPr>
              <w:rPr>
                <w:sz w:val="20"/>
                <w:szCs w:val="20"/>
              </w:rPr>
            </w:pPr>
            <w:r>
              <w:rPr>
                <w:sz w:val="20"/>
                <w:szCs w:val="20"/>
              </w:rPr>
              <w:t>What are the key facts?</w:t>
            </w:r>
          </w:p>
          <w:p w:rsidRPr="0005748D" w:rsidR="00A978E5" w:rsidP="004A5835" w:rsidRDefault="00A978E5" w14:paraId="524B4018" w14:textId="7B165E67">
            <w:pPr>
              <w:rPr>
                <w:sz w:val="20"/>
                <w:szCs w:val="20"/>
              </w:rPr>
            </w:pPr>
            <w:r>
              <w:rPr>
                <w:sz w:val="20"/>
                <w:szCs w:val="20"/>
              </w:rPr>
              <w:t>First…?  Then…? Next…?  Finally…?</w:t>
            </w:r>
          </w:p>
        </w:tc>
      </w:tr>
    </w:tbl>
    <w:p w:rsidR="16E1FC03" w:rsidRDefault="16E1FC03" w14:paraId="567EC936" w14:textId="74D79F34"/>
    <w:p w:rsidR="00EC6404" w:rsidP="00EC6404" w:rsidRDefault="00EC6404" w14:paraId="758F8B63" w14:textId="77777777">
      <w:pPr>
        <w:spacing w:after="0"/>
        <w:rPr>
          <w:rStyle w:val="Heading2Char"/>
        </w:rPr>
      </w:pPr>
    </w:p>
    <w:tbl>
      <w:tblPr>
        <w:tblStyle w:val="TableGrid"/>
        <w:tblW w:w="10949" w:type="dxa"/>
        <w:tblLayout w:type="fixed"/>
        <w:tblLook w:val="04A0" w:firstRow="1" w:lastRow="0" w:firstColumn="1" w:lastColumn="0" w:noHBand="0" w:noVBand="1"/>
      </w:tblPr>
      <w:tblGrid>
        <w:gridCol w:w="10896"/>
        <w:gridCol w:w="53"/>
      </w:tblGrid>
      <w:tr w:rsidR="00A978E5" w:rsidTr="16E1FC03" w14:paraId="2D76DE36" w14:textId="77777777">
        <w:trPr>
          <w:cantSplit/>
          <w:trHeight w:val="1134"/>
        </w:trPr>
        <w:tc>
          <w:tcPr>
            <w:tcW w:w="3753" w:type="dxa"/>
            <w:gridSpan w:val="2"/>
            <w:tcMar/>
            <w:vAlign w:val="center"/>
          </w:tcPr>
          <w:p w:rsidR="00A978E5" w:rsidRDefault="00A978E5" w14:paraId="11B0248D" w14:textId="6210F5C6">
            <w:pPr>
              <w:pStyle w:val="Heading5"/>
              <w:outlineLvl w:val="4"/>
              <w:rPr>
                <w:rStyle w:val="Heading2Char"/>
                <w:color w:val="514DAA" w:themeColor="accent2" w:themeShade="BF"/>
                <w:sz w:val="24"/>
                <w:szCs w:val="24"/>
              </w:rPr>
            </w:pPr>
            <w:r>
              <w:rPr>
                <w:rStyle w:val="Heading2Char"/>
                <w:color w:val="514DAA" w:themeColor="accent2" w:themeShade="BF"/>
                <w:sz w:val="24"/>
                <w:szCs w:val="24"/>
              </w:rPr>
              <w:lastRenderedPageBreak/>
              <w:t>Characteristics of a Strategic Reader</w:t>
            </w:r>
            <w:r w:rsidR="00B201AA">
              <w:rPr>
                <w:rStyle w:val="Heading2Char"/>
                <w:color w:val="514DAA" w:themeColor="accent2" w:themeShade="BF"/>
                <w:sz w:val="24"/>
                <w:szCs w:val="24"/>
              </w:rPr>
              <w:t xml:space="preserve"> (EEF)</w:t>
            </w:r>
          </w:p>
        </w:tc>
      </w:tr>
      <w:tr w:rsidRPr="003F70A9" w:rsidR="00A978E5" w:rsidTr="16E1FC03" w14:paraId="2DF2862D" w14:textId="77777777">
        <w:trPr>
          <w:cantSplit/>
          <w:trHeight w:val="1134"/>
        </w:trPr>
        <w:tc>
          <w:tcPr>
            <w:tcW w:w="3753" w:type="dxa"/>
            <w:gridSpan w:val="2"/>
            <w:tcMar/>
            <w:vAlign w:val="center"/>
          </w:tcPr>
          <w:p w:rsidRPr="00B201AA" w:rsidR="00B201AA" w:rsidP="00B201AA" w:rsidRDefault="00B201AA" w14:paraId="339CD734" w14:textId="67D2E59E">
            <w:pPr>
              <w:pStyle w:val="Heading5"/>
              <w:outlineLvl w:val="4"/>
              <w:rPr>
                <w:rStyle w:val="Heading2Char"/>
                <w:rFonts w:asciiTheme="minorHAnsi" w:hAnsiTheme="minorHAnsi" w:cstheme="minorHAnsi"/>
                <w:b/>
                <w:bCs/>
                <w:color w:val="auto"/>
                <w:sz w:val="20"/>
                <w:szCs w:val="20"/>
              </w:rPr>
            </w:pPr>
            <w:r w:rsidRPr="00B201AA">
              <w:rPr>
                <w:rStyle w:val="Heading2Char"/>
                <w:rFonts w:asciiTheme="minorHAnsi" w:hAnsiTheme="minorHAnsi" w:cstheme="minorHAnsi"/>
                <w:b/>
                <w:bCs/>
                <w:color w:val="auto"/>
                <w:sz w:val="20"/>
                <w:szCs w:val="20"/>
              </w:rPr>
              <w:t>Before Reading:</w:t>
            </w:r>
          </w:p>
          <w:p w:rsidRPr="0032758F" w:rsidR="00A978E5" w:rsidP="00A978E5" w:rsidRDefault="00A978E5" w14:paraId="44377ECE" w14:textId="7C7F1D88">
            <w:pPr>
              <w:pStyle w:val="Heading5"/>
              <w:numPr>
                <w:ilvl w:val="0"/>
                <w:numId w:val="5"/>
              </w:numPr>
              <w:outlineLvl w:val="4"/>
              <w:rPr>
                <w:rStyle w:val="Heading2Char"/>
                <w:rFonts w:asciiTheme="minorHAnsi" w:hAnsiTheme="minorHAnsi" w:cstheme="minorHAnsi"/>
                <w:color w:val="auto"/>
                <w:sz w:val="20"/>
                <w:szCs w:val="20"/>
              </w:rPr>
            </w:pPr>
            <w:r w:rsidRPr="0032758F">
              <w:rPr>
                <w:rStyle w:val="Heading2Char"/>
                <w:rFonts w:asciiTheme="minorHAnsi" w:hAnsiTheme="minorHAnsi" w:cstheme="minorHAnsi"/>
                <w:color w:val="auto"/>
                <w:sz w:val="20"/>
                <w:szCs w:val="20"/>
              </w:rPr>
              <w:t>Asks questions about the text</w:t>
            </w:r>
          </w:p>
          <w:p w:rsidRPr="0032758F" w:rsidR="00A978E5" w:rsidP="00A978E5" w:rsidRDefault="00A978E5" w14:paraId="20087FBA" w14:textId="77777777">
            <w:pPr>
              <w:pStyle w:val="ListParagraph"/>
              <w:numPr>
                <w:ilvl w:val="0"/>
                <w:numId w:val="5"/>
              </w:numPr>
              <w:rPr>
                <w:sz w:val="20"/>
                <w:szCs w:val="20"/>
              </w:rPr>
            </w:pPr>
            <w:r w:rsidRPr="0032758F">
              <w:rPr>
                <w:sz w:val="20"/>
                <w:szCs w:val="20"/>
              </w:rPr>
              <w:t>Activates prior knowledge</w:t>
            </w:r>
          </w:p>
          <w:p w:rsidRPr="003F70A9" w:rsidR="00A978E5" w:rsidP="00A978E5" w:rsidRDefault="00A978E5" w14:paraId="0118C2B7" w14:textId="77777777">
            <w:pPr>
              <w:pStyle w:val="ListParagraph"/>
              <w:numPr>
                <w:ilvl w:val="0"/>
                <w:numId w:val="5"/>
              </w:numPr>
            </w:pPr>
            <w:r w:rsidRPr="0032758F">
              <w:rPr>
                <w:sz w:val="20"/>
                <w:szCs w:val="20"/>
              </w:rPr>
              <w:t>Makes Predictions</w:t>
            </w:r>
          </w:p>
        </w:tc>
      </w:tr>
      <w:tr w:rsidRPr="0032758F" w:rsidR="00A978E5" w:rsidTr="16E1FC03" w14:paraId="4B9543A3" w14:textId="77777777">
        <w:trPr>
          <w:cantSplit/>
          <w:trHeight w:val="1134"/>
        </w:trPr>
        <w:tc>
          <w:tcPr>
            <w:tcW w:w="3753" w:type="dxa"/>
            <w:gridSpan w:val="2"/>
            <w:vMerge w:val="restart"/>
            <w:tcMar/>
            <w:vAlign w:val="center"/>
          </w:tcPr>
          <w:p w:rsidRPr="00B201AA" w:rsidR="00B201AA" w:rsidP="00B201AA" w:rsidRDefault="00B201AA" w14:paraId="7941E8D7" w14:textId="248BCDB7">
            <w:pPr>
              <w:pStyle w:val="Heading5"/>
              <w:outlineLvl w:val="4"/>
              <w:rPr>
                <w:rStyle w:val="Heading2Char"/>
                <w:rFonts w:asciiTheme="minorHAnsi" w:hAnsiTheme="minorHAnsi" w:cstheme="minorHAnsi"/>
                <w:b/>
                <w:bCs/>
                <w:color w:val="auto"/>
                <w:sz w:val="20"/>
                <w:szCs w:val="20"/>
              </w:rPr>
            </w:pPr>
            <w:r w:rsidRPr="00B201AA">
              <w:rPr>
                <w:rStyle w:val="Heading2Char"/>
                <w:rFonts w:asciiTheme="minorHAnsi" w:hAnsiTheme="minorHAnsi" w:cstheme="minorHAnsi"/>
                <w:b/>
                <w:bCs/>
                <w:color w:val="auto"/>
                <w:sz w:val="20"/>
                <w:szCs w:val="20"/>
              </w:rPr>
              <w:t>During Reading</w:t>
            </w:r>
          </w:p>
          <w:p w:rsidRPr="009F0803" w:rsidR="00A978E5" w:rsidP="00A978E5" w:rsidRDefault="00A978E5" w14:paraId="4C123FD2" w14:textId="20BFCDAB">
            <w:pPr>
              <w:pStyle w:val="Heading5"/>
              <w:numPr>
                <w:ilvl w:val="0"/>
                <w:numId w:val="4"/>
              </w:numPr>
              <w:outlineLvl w:val="4"/>
              <w:rPr>
                <w:rStyle w:val="Heading2Char"/>
                <w:rFonts w:asciiTheme="minorHAnsi" w:hAnsiTheme="minorHAnsi" w:cstheme="minorHAnsi"/>
                <w:color w:val="auto"/>
                <w:sz w:val="20"/>
                <w:szCs w:val="20"/>
              </w:rPr>
            </w:pPr>
            <w:r w:rsidRPr="009F0803">
              <w:rPr>
                <w:rStyle w:val="Heading2Char"/>
                <w:rFonts w:asciiTheme="minorHAnsi" w:hAnsiTheme="minorHAnsi" w:cstheme="minorHAnsi"/>
                <w:color w:val="auto"/>
                <w:sz w:val="20"/>
                <w:szCs w:val="20"/>
              </w:rPr>
              <w:t>Monitors understanding</w:t>
            </w:r>
          </w:p>
          <w:p w:rsidRPr="009F0803" w:rsidR="00A978E5" w:rsidP="00A978E5" w:rsidRDefault="00A978E5" w14:paraId="7327279A" w14:textId="77777777">
            <w:pPr>
              <w:pStyle w:val="ListParagraph"/>
              <w:numPr>
                <w:ilvl w:val="0"/>
                <w:numId w:val="4"/>
              </w:numPr>
              <w:rPr>
                <w:sz w:val="20"/>
                <w:szCs w:val="20"/>
              </w:rPr>
            </w:pPr>
            <w:r w:rsidRPr="009F0803">
              <w:rPr>
                <w:sz w:val="20"/>
                <w:szCs w:val="20"/>
              </w:rPr>
              <w:t>Makes connections within and beyond the text</w:t>
            </w:r>
          </w:p>
          <w:p w:rsidRPr="009F0803" w:rsidR="00A978E5" w:rsidP="00A978E5" w:rsidRDefault="00A978E5" w14:paraId="40272C0B" w14:textId="77777777">
            <w:pPr>
              <w:pStyle w:val="ListParagraph"/>
              <w:numPr>
                <w:ilvl w:val="0"/>
                <w:numId w:val="4"/>
              </w:numPr>
              <w:rPr>
                <w:sz w:val="20"/>
                <w:szCs w:val="20"/>
              </w:rPr>
            </w:pPr>
            <w:r w:rsidRPr="009F0803">
              <w:rPr>
                <w:sz w:val="20"/>
                <w:szCs w:val="20"/>
              </w:rPr>
              <w:t>Makes mental models of the text</w:t>
            </w:r>
          </w:p>
          <w:p w:rsidRPr="0032758F" w:rsidR="00A978E5" w:rsidP="0093338D" w:rsidRDefault="00A978E5" w14:paraId="317AB598" w14:textId="5289D2C7">
            <w:pPr>
              <w:pStyle w:val="ListParagraph"/>
              <w:numPr>
                <w:ilvl w:val="0"/>
                <w:numId w:val="4"/>
              </w:numPr>
              <w:rPr>
                <w:rFonts w:cstheme="minorHAnsi"/>
              </w:rPr>
            </w:pPr>
            <w:r w:rsidRPr="009F0803">
              <w:rPr>
                <w:sz w:val="20"/>
                <w:szCs w:val="20"/>
              </w:rPr>
              <w:t>Updates and makes new predictions</w:t>
            </w:r>
          </w:p>
        </w:tc>
      </w:tr>
      <w:tr w:rsidRPr="009E0443" w:rsidR="00A978E5" w:rsidTr="16E1FC03" w14:paraId="0808AE0C" w14:textId="77777777">
        <w:trPr>
          <w:cantSplit/>
          <w:trHeight w:val="244"/>
        </w:trPr>
        <w:tc>
          <w:tcPr>
            <w:tcW w:w="3753" w:type="dxa"/>
            <w:gridSpan w:val="2"/>
            <w:vMerge/>
            <w:tcMar/>
          </w:tcPr>
          <w:p w:rsidRPr="009E0443" w:rsidR="00A978E5" w:rsidRDefault="00A978E5" w14:paraId="38509FA1" w14:textId="77777777">
            <w:pPr>
              <w:rPr>
                <w:rStyle w:val="Heading2Char"/>
                <w:rFonts w:asciiTheme="minorHAnsi" w:hAnsiTheme="minorHAnsi" w:cstheme="minorHAnsi"/>
                <w:color w:val="auto"/>
                <w:sz w:val="20"/>
                <w:szCs w:val="20"/>
              </w:rPr>
            </w:pPr>
          </w:p>
        </w:tc>
      </w:tr>
      <w:tr w:rsidRPr="00331C7D" w:rsidR="00A978E5" w:rsidTr="16E1FC03" w14:paraId="469CA5F0" w14:textId="77777777">
        <w:trPr>
          <w:gridAfter w:val="1"/>
          <w:wAfter w:w="18" w:type="dxa"/>
          <w:cantSplit/>
          <w:trHeight w:val="1134"/>
        </w:trPr>
        <w:tc>
          <w:tcPr>
            <w:tcW w:w="3735" w:type="dxa"/>
            <w:tcMar/>
            <w:vAlign w:val="center"/>
          </w:tcPr>
          <w:p w:rsidRPr="00B201AA" w:rsidR="00B201AA" w:rsidP="00B201AA" w:rsidRDefault="00B201AA" w14:paraId="1ABF6BE5" w14:textId="4E16DB1F">
            <w:pPr>
              <w:pStyle w:val="Heading5"/>
              <w:outlineLvl w:val="4"/>
              <w:rPr>
                <w:rStyle w:val="Heading2Char"/>
                <w:rFonts w:asciiTheme="minorHAnsi" w:hAnsiTheme="minorHAnsi" w:cstheme="minorHAnsi"/>
                <w:b/>
                <w:bCs/>
                <w:color w:val="auto"/>
                <w:sz w:val="20"/>
                <w:szCs w:val="20"/>
              </w:rPr>
            </w:pPr>
            <w:r w:rsidRPr="00B201AA">
              <w:rPr>
                <w:rStyle w:val="Heading2Char"/>
                <w:rFonts w:asciiTheme="minorHAnsi" w:hAnsiTheme="minorHAnsi" w:cstheme="minorHAnsi"/>
                <w:b/>
                <w:bCs/>
                <w:color w:val="auto"/>
                <w:sz w:val="20"/>
                <w:szCs w:val="20"/>
              </w:rPr>
              <w:t>After Reading</w:t>
            </w:r>
          </w:p>
          <w:p w:rsidRPr="009E0443" w:rsidR="00A978E5" w:rsidP="00A978E5" w:rsidRDefault="00A978E5" w14:paraId="5009AB92" w14:textId="3FB19574">
            <w:pPr>
              <w:pStyle w:val="Heading5"/>
              <w:numPr>
                <w:ilvl w:val="0"/>
                <w:numId w:val="9"/>
              </w:numPr>
              <w:ind w:left="745"/>
              <w:outlineLvl w:val="4"/>
              <w:rPr>
                <w:rStyle w:val="Heading2Char"/>
                <w:rFonts w:asciiTheme="minorHAnsi" w:hAnsiTheme="minorHAnsi" w:cstheme="minorHAnsi"/>
                <w:color w:val="auto"/>
                <w:sz w:val="20"/>
                <w:szCs w:val="20"/>
              </w:rPr>
            </w:pPr>
            <w:r w:rsidRPr="009E0443">
              <w:rPr>
                <w:rStyle w:val="Heading2Char"/>
                <w:rFonts w:asciiTheme="minorHAnsi" w:hAnsiTheme="minorHAnsi" w:cstheme="minorHAnsi"/>
                <w:color w:val="auto"/>
                <w:sz w:val="20"/>
                <w:szCs w:val="20"/>
              </w:rPr>
              <w:t>Clarifies understanding of the text</w:t>
            </w:r>
          </w:p>
          <w:p w:rsidRPr="009E0443" w:rsidR="00A978E5" w:rsidP="00A978E5" w:rsidRDefault="00A978E5" w14:paraId="1E07D622" w14:textId="77777777">
            <w:pPr>
              <w:pStyle w:val="ListParagraph"/>
              <w:numPr>
                <w:ilvl w:val="0"/>
                <w:numId w:val="9"/>
              </w:numPr>
              <w:ind w:left="745"/>
              <w:rPr>
                <w:rFonts w:cstheme="minorHAnsi"/>
                <w:sz w:val="20"/>
                <w:szCs w:val="20"/>
              </w:rPr>
            </w:pPr>
            <w:r w:rsidRPr="009E0443">
              <w:rPr>
                <w:rFonts w:cstheme="minorHAnsi"/>
                <w:sz w:val="20"/>
                <w:szCs w:val="20"/>
              </w:rPr>
              <w:t>Revisits and revises predictions</w:t>
            </w:r>
          </w:p>
          <w:p w:rsidRPr="009E0443" w:rsidR="00A978E5" w:rsidP="00A978E5" w:rsidRDefault="00A978E5" w14:paraId="2DAEA4E1" w14:textId="77777777">
            <w:pPr>
              <w:pStyle w:val="ListParagraph"/>
              <w:numPr>
                <w:ilvl w:val="0"/>
                <w:numId w:val="9"/>
              </w:numPr>
              <w:ind w:left="745"/>
              <w:rPr>
                <w:rFonts w:cstheme="minorHAnsi"/>
                <w:sz w:val="20"/>
                <w:szCs w:val="20"/>
              </w:rPr>
            </w:pPr>
            <w:r w:rsidRPr="009E0443">
              <w:rPr>
                <w:rFonts w:cstheme="minorHAnsi"/>
                <w:sz w:val="20"/>
                <w:szCs w:val="20"/>
              </w:rPr>
              <w:t>Asks further questions</w:t>
            </w:r>
          </w:p>
          <w:p w:rsidRPr="009E0443" w:rsidR="00A978E5" w:rsidP="00A978E5" w:rsidRDefault="00A978E5" w14:paraId="1FF80D01" w14:textId="77777777">
            <w:pPr>
              <w:pStyle w:val="ListParagraph"/>
              <w:numPr>
                <w:ilvl w:val="0"/>
                <w:numId w:val="9"/>
              </w:numPr>
              <w:ind w:left="745"/>
              <w:rPr>
                <w:rFonts w:cstheme="minorHAnsi"/>
                <w:sz w:val="20"/>
                <w:szCs w:val="20"/>
              </w:rPr>
            </w:pPr>
            <w:r w:rsidRPr="009E0443">
              <w:rPr>
                <w:rFonts w:cstheme="minorHAnsi"/>
                <w:sz w:val="20"/>
                <w:szCs w:val="20"/>
              </w:rPr>
              <w:t>Reflects on their own reading</w:t>
            </w:r>
          </w:p>
          <w:p w:rsidRPr="00331C7D" w:rsidR="00A978E5" w:rsidP="00A978E5" w:rsidRDefault="00A978E5" w14:paraId="0A179ADC" w14:textId="77777777">
            <w:pPr>
              <w:pStyle w:val="ListParagraph"/>
              <w:numPr>
                <w:ilvl w:val="0"/>
                <w:numId w:val="9"/>
              </w:numPr>
              <w:ind w:left="745"/>
            </w:pPr>
            <w:r w:rsidRPr="009E0443">
              <w:rPr>
                <w:rFonts w:cstheme="minorHAnsi"/>
                <w:sz w:val="20"/>
                <w:szCs w:val="20"/>
              </w:rPr>
              <w:t>Summarises key points from the Text</w:t>
            </w:r>
          </w:p>
        </w:tc>
      </w:tr>
    </w:tbl>
    <w:p w:rsidR="16E1FC03" w:rsidRDefault="16E1FC03" w14:paraId="330F26CA" w14:textId="713AA157"/>
    <w:p w:rsidRPr="003C3518" w:rsidR="00A27681" w:rsidP="0084565E" w:rsidRDefault="00A27681" w14:paraId="3FDC4ECD" w14:textId="77777777">
      <w:pPr>
        <w:spacing w:after="0"/>
        <w:rPr>
          <w:sz w:val="14"/>
        </w:rPr>
      </w:pPr>
    </w:p>
    <w:p w:rsidRPr="005A39D6" w:rsidR="00A27681" w:rsidP="00A259BB" w:rsidRDefault="00DE3C41" w14:paraId="01C7F2CE" w14:textId="28A1D6B1">
      <w:pPr>
        <w:pStyle w:val="Heading3"/>
      </w:pPr>
      <w:r w:rsidRPr="005A39D6">
        <w:t>F</w:t>
      </w:r>
      <w:r w:rsidRPr="005A39D6" w:rsidR="005A39D6">
        <w:t>urther child-led reading techniques</w:t>
      </w:r>
    </w:p>
    <w:tbl>
      <w:tblPr>
        <w:tblStyle w:val="TableGrid"/>
        <w:tblW w:w="0" w:type="auto"/>
        <w:tblLook w:val="04A0" w:firstRow="1" w:lastRow="0" w:firstColumn="1" w:lastColumn="0" w:noHBand="0" w:noVBand="1"/>
      </w:tblPr>
      <w:tblGrid>
        <w:gridCol w:w="1725"/>
        <w:gridCol w:w="1381"/>
        <w:gridCol w:w="7576"/>
      </w:tblGrid>
      <w:tr w:rsidR="00EA3709" w:rsidTr="16E1FC03" w14:paraId="791A5399" w14:textId="77777777">
        <w:tc>
          <w:tcPr>
            <w:tcW w:w="1725" w:type="dxa"/>
            <w:vMerge w:val="restart"/>
            <w:shd w:val="clear" w:color="auto" w:fill="DECDE8" w:themeFill="accent1" w:themeFillTint="66"/>
            <w:tcMar/>
            <w:vAlign w:val="center"/>
          </w:tcPr>
          <w:p w:rsidRPr="00DE3C41" w:rsidR="00EA3709" w:rsidP="00B15F6C" w:rsidRDefault="00EA3709" w14:paraId="2DA8E09C" w14:textId="6404EFDB">
            <w:pPr>
              <w:rPr>
                <w:rFonts w:ascii="Lato" w:hAnsi="Lato" w:cs="Lato"/>
                <w:b/>
                <w:bCs/>
                <w:sz w:val="20"/>
                <w:szCs w:val="20"/>
              </w:rPr>
            </w:pPr>
            <w:r w:rsidRPr="00DE3C41">
              <w:rPr>
                <w:rFonts w:ascii="Lato" w:hAnsi="Lato" w:cs="Lato"/>
                <w:b/>
                <w:bCs/>
                <w:sz w:val="20"/>
                <w:szCs w:val="20"/>
              </w:rPr>
              <w:t>Reading</w:t>
            </w:r>
          </w:p>
        </w:tc>
        <w:tc>
          <w:tcPr>
            <w:tcW w:w="1381" w:type="dxa"/>
            <w:shd w:val="clear" w:color="auto" w:fill="E1EAEF" w:themeFill="accent4" w:themeFillTint="33"/>
            <w:tcMar/>
            <w:vAlign w:val="center"/>
          </w:tcPr>
          <w:p w:rsidRPr="00DE3C41" w:rsidR="00EA3709" w:rsidP="00B15F6C" w:rsidRDefault="00EA3709" w14:paraId="42BD9052" w14:textId="5FBA9FD9">
            <w:pPr>
              <w:rPr>
                <w:rFonts w:ascii="Lato" w:hAnsi="Lato" w:cs="Lato"/>
                <w:sz w:val="20"/>
                <w:szCs w:val="20"/>
              </w:rPr>
            </w:pPr>
            <w:r w:rsidRPr="00DE3C41">
              <w:rPr>
                <w:rFonts w:ascii="Lato" w:hAnsi="Lato" w:cs="Lato"/>
                <w:sz w:val="20"/>
                <w:szCs w:val="20"/>
              </w:rPr>
              <w:t>paired (mixed ability)</w:t>
            </w:r>
          </w:p>
        </w:tc>
        <w:tc>
          <w:tcPr>
            <w:tcW w:w="7576" w:type="dxa"/>
            <w:tcMar/>
          </w:tcPr>
          <w:p w:rsidRPr="00DE3C41" w:rsidR="00EA3709" w:rsidP="00D87663" w:rsidRDefault="00EA3709" w14:paraId="46E563E3" w14:textId="748C2773">
            <w:pPr>
              <w:rPr>
                <w:sz w:val="20"/>
                <w:szCs w:val="20"/>
              </w:rPr>
            </w:pPr>
            <w:r w:rsidRPr="00DE3C41">
              <w:rPr>
                <w:sz w:val="20"/>
                <w:szCs w:val="20"/>
              </w:rPr>
              <w:t xml:space="preserve">One copy between two, each child reads one section/page (penguin partners/ teaching partners- one points whilst the other reads) </w:t>
            </w:r>
          </w:p>
          <w:p w:rsidRPr="00DE3C41" w:rsidR="00EA3709" w:rsidP="00D87663" w:rsidRDefault="00EA3709" w14:paraId="7D5676D9" w14:textId="5D15A279">
            <w:pPr>
              <w:rPr>
                <w:sz w:val="20"/>
                <w:szCs w:val="20"/>
              </w:rPr>
            </w:pPr>
            <w:r w:rsidRPr="00DE3C41">
              <w:rPr>
                <w:sz w:val="20"/>
                <w:szCs w:val="20"/>
              </w:rPr>
              <w:t>Pair lowest 20% with highest 20%.</w:t>
            </w:r>
          </w:p>
        </w:tc>
      </w:tr>
      <w:tr w:rsidR="00EA3709" w:rsidTr="16E1FC03" w14:paraId="767D4B20" w14:textId="77777777">
        <w:tc>
          <w:tcPr>
            <w:tcW w:w="1725" w:type="dxa"/>
            <w:vMerge/>
            <w:tcMar/>
            <w:vAlign w:val="center"/>
          </w:tcPr>
          <w:p w:rsidRPr="00DE3C41" w:rsidR="00EA3709" w:rsidP="00B15F6C" w:rsidRDefault="00EA3709" w14:paraId="0205FCA9" w14:textId="47B1020C">
            <w:pPr>
              <w:rPr>
                <w:rFonts w:ascii="Lato" w:hAnsi="Lato" w:cs="Lato"/>
                <w:b/>
                <w:bCs/>
                <w:sz w:val="20"/>
                <w:szCs w:val="20"/>
              </w:rPr>
            </w:pPr>
          </w:p>
        </w:tc>
        <w:tc>
          <w:tcPr>
            <w:tcW w:w="1381" w:type="dxa"/>
            <w:shd w:val="clear" w:color="auto" w:fill="E1EAEF" w:themeFill="accent4" w:themeFillTint="33"/>
            <w:tcMar/>
            <w:vAlign w:val="center"/>
          </w:tcPr>
          <w:p w:rsidRPr="00DE3C41" w:rsidR="00EA3709" w:rsidP="00B15F6C" w:rsidRDefault="00EA3709" w14:paraId="3ABA9E69" w14:textId="4BC6FADB">
            <w:pPr>
              <w:rPr>
                <w:rFonts w:ascii="Lato" w:hAnsi="Lato" w:cs="Lato"/>
                <w:sz w:val="20"/>
                <w:szCs w:val="20"/>
              </w:rPr>
            </w:pPr>
            <w:r w:rsidRPr="00DE3C41">
              <w:rPr>
                <w:rFonts w:ascii="Lato" w:hAnsi="Lato" w:cs="Lato"/>
                <w:sz w:val="20"/>
                <w:szCs w:val="20"/>
              </w:rPr>
              <w:t>choral</w:t>
            </w:r>
          </w:p>
        </w:tc>
        <w:tc>
          <w:tcPr>
            <w:tcW w:w="7576" w:type="dxa"/>
            <w:tcMar/>
          </w:tcPr>
          <w:p w:rsidRPr="00DE3C41" w:rsidR="00EA3709" w:rsidP="00D87663" w:rsidRDefault="00EA3709" w14:paraId="245BF2C6" w14:textId="5ACBE177">
            <w:pPr>
              <w:rPr>
                <w:sz w:val="20"/>
                <w:szCs w:val="20"/>
              </w:rPr>
            </w:pPr>
            <w:r w:rsidRPr="00DE3C41">
              <w:rPr>
                <w:sz w:val="20"/>
                <w:szCs w:val="20"/>
              </w:rPr>
              <w:t>Everyone reading at the same time in unison – model reading with fluency and expression</w:t>
            </w:r>
          </w:p>
        </w:tc>
      </w:tr>
      <w:tr w:rsidR="00EA3709" w:rsidTr="16E1FC03" w14:paraId="6CDFD7FB" w14:textId="77777777">
        <w:tc>
          <w:tcPr>
            <w:tcW w:w="1725" w:type="dxa"/>
            <w:vMerge/>
            <w:tcMar/>
            <w:vAlign w:val="center"/>
          </w:tcPr>
          <w:p w:rsidRPr="00DE3C41" w:rsidR="00EA3709" w:rsidP="00B15F6C" w:rsidRDefault="00EA3709" w14:paraId="3FB8097B" w14:textId="77777777">
            <w:pPr>
              <w:rPr>
                <w:rFonts w:ascii="Lato" w:hAnsi="Lato" w:cs="Lato"/>
                <w:b/>
                <w:bCs/>
                <w:sz w:val="20"/>
                <w:szCs w:val="20"/>
              </w:rPr>
            </w:pPr>
          </w:p>
        </w:tc>
        <w:tc>
          <w:tcPr>
            <w:tcW w:w="1381" w:type="dxa"/>
            <w:shd w:val="clear" w:color="auto" w:fill="E1EAEF" w:themeFill="accent4" w:themeFillTint="33"/>
            <w:tcMar/>
            <w:vAlign w:val="center"/>
          </w:tcPr>
          <w:p w:rsidRPr="00DE3C41" w:rsidR="00EA3709" w:rsidP="00B15F6C" w:rsidRDefault="00EA3709" w14:paraId="12507B18" w14:textId="51FF0860">
            <w:pPr>
              <w:rPr>
                <w:rFonts w:ascii="Lato" w:hAnsi="Lato" w:cs="Lato"/>
                <w:sz w:val="20"/>
                <w:szCs w:val="20"/>
              </w:rPr>
            </w:pPr>
            <w:r w:rsidRPr="00DE3C41">
              <w:rPr>
                <w:rFonts w:ascii="Lato" w:hAnsi="Lato" w:cs="Lato"/>
                <w:sz w:val="20"/>
                <w:szCs w:val="20"/>
              </w:rPr>
              <w:t>popcorn</w:t>
            </w:r>
          </w:p>
        </w:tc>
        <w:tc>
          <w:tcPr>
            <w:tcW w:w="7576" w:type="dxa"/>
            <w:tcMar/>
          </w:tcPr>
          <w:p w:rsidRPr="00DE3C41" w:rsidR="00EA3709" w:rsidP="00D87663" w:rsidRDefault="00EA3709" w14:paraId="348EFF2B" w14:textId="6C9C668A">
            <w:pPr>
              <w:rPr>
                <w:sz w:val="20"/>
                <w:szCs w:val="20"/>
              </w:rPr>
            </w:pPr>
            <w:r w:rsidRPr="00DE3C41">
              <w:rPr>
                <w:sz w:val="20"/>
                <w:szCs w:val="20"/>
              </w:rPr>
              <w:t xml:space="preserve">Child starts reading and stops after one paragraph then chooses someone else to read next by saying ‘popcorn (insert name)’ </w:t>
            </w:r>
          </w:p>
        </w:tc>
      </w:tr>
      <w:tr w:rsidR="00EA3709" w:rsidTr="16E1FC03" w14:paraId="4DE7E81E" w14:textId="77777777">
        <w:tc>
          <w:tcPr>
            <w:tcW w:w="1725" w:type="dxa"/>
            <w:vMerge/>
            <w:tcMar/>
            <w:vAlign w:val="center"/>
          </w:tcPr>
          <w:p w:rsidRPr="00DE3C41" w:rsidR="00EA3709" w:rsidP="00B15F6C" w:rsidRDefault="00EA3709" w14:paraId="626D9D56" w14:textId="11F21E9D">
            <w:pPr>
              <w:rPr>
                <w:rFonts w:ascii="Lato" w:hAnsi="Lato" w:cs="Lato"/>
                <w:b/>
                <w:bCs/>
                <w:sz w:val="20"/>
                <w:szCs w:val="20"/>
              </w:rPr>
            </w:pPr>
          </w:p>
        </w:tc>
        <w:tc>
          <w:tcPr>
            <w:tcW w:w="1381" w:type="dxa"/>
            <w:shd w:val="clear" w:color="auto" w:fill="E1EAEF" w:themeFill="accent4" w:themeFillTint="33"/>
            <w:tcMar/>
            <w:vAlign w:val="center"/>
          </w:tcPr>
          <w:p w:rsidRPr="00DE3C41" w:rsidR="00EA3709" w:rsidP="00B15F6C" w:rsidRDefault="00EA3709" w14:paraId="2239CE7A" w14:textId="45CC2529">
            <w:pPr>
              <w:rPr>
                <w:rFonts w:ascii="Lato" w:hAnsi="Lato" w:cs="Lato"/>
                <w:sz w:val="20"/>
                <w:szCs w:val="20"/>
              </w:rPr>
            </w:pPr>
            <w:r w:rsidRPr="00DE3C41">
              <w:rPr>
                <w:rFonts w:ascii="Lato" w:hAnsi="Lato" w:cs="Lato"/>
                <w:sz w:val="20"/>
                <w:szCs w:val="20"/>
              </w:rPr>
              <w:t>echo</w:t>
            </w:r>
          </w:p>
        </w:tc>
        <w:tc>
          <w:tcPr>
            <w:tcW w:w="7576" w:type="dxa"/>
            <w:tcMar/>
          </w:tcPr>
          <w:p w:rsidRPr="00DE3C41" w:rsidR="00EA3709" w:rsidP="00EA3709" w:rsidRDefault="00EA3709" w14:paraId="1EB2D6D2" w14:textId="499C80BE">
            <w:pPr>
              <w:rPr>
                <w:rFonts w:ascii="Calibri" w:hAnsi="Calibri" w:cs="Calibri"/>
                <w:sz w:val="20"/>
                <w:szCs w:val="20"/>
              </w:rPr>
            </w:pPr>
            <w:r w:rsidRPr="00DE3C41">
              <w:rPr>
                <w:rFonts w:ascii="Calibri" w:hAnsi="Calibri" w:cs="Calibri"/>
                <w:sz w:val="20"/>
                <w:szCs w:val="20"/>
                <w:shd w:val="clear" w:color="auto" w:fill="FFFFFF"/>
              </w:rPr>
              <w:t>The teacher reads a phrase or paragraph, and then the student repeats it back to the teacher – useful for lowest 20% readers</w:t>
            </w:r>
          </w:p>
        </w:tc>
      </w:tr>
      <w:tr w:rsidR="00EA3709" w:rsidTr="16E1FC03" w14:paraId="726581BE" w14:textId="77777777">
        <w:tc>
          <w:tcPr>
            <w:tcW w:w="1725" w:type="dxa"/>
            <w:vMerge/>
            <w:tcMar/>
            <w:vAlign w:val="center"/>
          </w:tcPr>
          <w:p w:rsidRPr="00DE3C41" w:rsidR="00EA3709" w:rsidP="00B15F6C" w:rsidRDefault="00EA3709" w14:paraId="54C098B8" w14:textId="77777777">
            <w:pPr>
              <w:rPr>
                <w:rFonts w:ascii="Lato" w:hAnsi="Lato" w:cs="Lato"/>
                <w:b/>
                <w:bCs/>
                <w:sz w:val="20"/>
                <w:szCs w:val="20"/>
              </w:rPr>
            </w:pPr>
          </w:p>
        </w:tc>
        <w:tc>
          <w:tcPr>
            <w:tcW w:w="1381" w:type="dxa"/>
            <w:shd w:val="clear" w:color="auto" w:fill="E1EAEF" w:themeFill="accent4" w:themeFillTint="33"/>
            <w:tcMar/>
            <w:vAlign w:val="center"/>
          </w:tcPr>
          <w:p w:rsidRPr="00DE3C41" w:rsidR="00EA3709" w:rsidP="00B15F6C" w:rsidRDefault="00EA3709" w14:paraId="7BAFB22B" w14:textId="538DFDA5">
            <w:pPr>
              <w:rPr>
                <w:rFonts w:ascii="Lato" w:hAnsi="Lato" w:cs="Lato"/>
                <w:sz w:val="20"/>
                <w:szCs w:val="20"/>
              </w:rPr>
            </w:pPr>
            <w:r w:rsidRPr="00DE3C41">
              <w:rPr>
                <w:rFonts w:ascii="Lato" w:hAnsi="Lato" w:cs="Lato"/>
                <w:sz w:val="20"/>
                <w:szCs w:val="20"/>
              </w:rPr>
              <w:t>individual</w:t>
            </w:r>
          </w:p>
        </w:tc>
        <w:tc>
          <w:tcPr>
            <w:tcW w:w="7576" w:type="dxa"/>
            <w:tcMar/>
          </w:tcPr>
          <w:p w:rsidRPr="00DE3C41" w:rsidR="00EA3709" w:rsidP="00D87663" w:rsidRDefault="00EA3709" w14:paraId="1E5307F8" w14:textId="0CB70276">
            <w:pPr>
              <w:rPr>
                <w:sz w:val="20"/>
                <w:szCs w:val="20"/>
              </w:rPr>
            </w:pPr>
            <w:r w:rsidRPr="00DE3C41">
              <w:rPr>
                <w:sz w:val="20"/>
                <w:szCs w:val="20"/>
              </w:rPr>
              <w:t>Teacher chooses who should read and for what duration</w:t>
            </w:r>
          </w:p>
        </w:tc>
      </w:tr>
      <w:tr w:rsidR="00EA3709" w:rsidTr="16E1FC03" w14:paraId="600D502B" w14:textId="77777777">
        <w:tc>
          <w:tcPr>
            <w:tcW w:w="1725" w:type="dxa"/>
            <w:vMerge/>
            <w:tcMar/>
            <w:vAlign w:val="center"/>
          </w:tcPr>
          <w:p w:rsidRPr="00DE3C41" w:rsidR="00EA3709" w:rsidP="00B15F6C" w:rsidRDefault="00EA3709" w14:paraId="15F9568A" w14:textId="77777777">
            <w:pPr>
              <w:rPr>
                <w:rFonts w:ascii="Lato" w:hAnsi="Lato" w:cs="Lato"/>
                <w:b/>
                <w:bCs/>
                <w:sz w:val="20"/>
                <w:szCs w:val="20"/>
              </w:rPr>
            </w:pPr>
          </w:p>
        </w:tc>
        <w:tc>
          <w:tcPr>
            <w:tcW w:w="1381" w:type="dxa"/>
            <w:shd w:val="clear" w:color="auto" w:fill="E1EAEF" w:themeFill="accent4" w:themeFillTint="33"/>
            <w:tcMar/>
            <w:vAlign w:val="center"/>
          </w:tcPr>
          <w:p w:rsidRPr="00DE3C41" w:rsidR="00EA3709" w:rsidP="00B15F6C" w:rsidRDefault="00EA3709" w14:paraId="1979A11C" w14:textId="0EAB558F">
            <w:pPr>
              <w:rPr>
                <w:rFonts w:ascii="Lato" w:hAnsi="Lato" w:cs="Lato"/>
                <w:sz w:val="20"/>
                <w:szCs w:val="20"/>
              </w:rPr>
            </w:pPr>
            <w:r w:rsidRPr="00DE3C41">
              <w:rPr>
                <w:rFonts w:ascii="Lato" w:hAnsi="Lato" w:cs="Lato"/>
                <w:sz w:val="20"/>
                <w:szCs w:val="20"/>
              </w:rPr>
              <w:t>speed</w:t>
            </w:r>
          </w:p>
        </w:tc>
        <w:tc>
          <w:tcPr>
            <w:tcW w:w="7576" w:type="dxa"/>
            <w:tcMar/>
          </w:tcPr>
          <w:p w:rsidRPr="00DE3C41" w:rsidR="00EA3709" w:rsidP="00D87663" w:rsidRDefault="00EA3709" w14:paraId="6A2672C1" w14:textId="1E035905">
            <w:pPr>
              <w:rPr>
                <w:sz w:val="20"/>
                <w:szCs w:val="20"/>
              </w:rPr>
            </w:pPr>
            <w:r w:rsidRPr="00DE3C41">
              <w:rPr>
                <w:sz w:val="20"/>
                <w:szCs w:val="20"/>
              </w:rPr>
              <w:t>Skim reading (find the word X, find a synonym of X); personal best (timing)</w:t>
            </w:r>
          </w:p>
        </w:tc>
      </w:tr>
      <w:tr w:rsidR="00EA3709" w:rsidTr="16E1FC03" w14:paraId="2A4EE87C" w14:textId="77777777">
        <w:tc>
          <w:tcPr>
            <w:tcW w:w="1725" w:type="dxa"/>
            <w:vMerge/>
            <w:tcMar/>
            <w:vAlign w:val="center"/>
          </w:tcPr>
          <w:p w:rsidRPr="00DE3C41" w:rsidR="00EA3709" w:rsidP="00B15F6C" w:rsidRDefault="00EA3709" w14:paraId="0D27FA07" w14:textId="77777777">
            <w:pPr>
              <w:rPr>
                <w:rFonts w:ascii="Lato" w:hAnsi="Lato" w:cs="Lato"/>
                <w:b/>
                <w:bCs/>
                <w:sz w:val="20"/>
                <w:szCs w:val="20"/>
              </w:rPr>
            </w:pPr>
          </w:p>
        </w:tc>
        <w:tc>
          <w:tcPr>
            <w:tcW w:w="1381" w:type="dxa"/>
            <w:shd w:val="clear" w:color="auto" w:fill="E1EAEF" w:themeFill="accent4" w:themeFillTint="33"/>
            <w:tcMar/>
            <w:vAlign w:val="center"/>
          </w:tcPr>
          <w:p w:rsidRPr="00DE3C41" w:rsidR="00EA3709" w:rsidP="00B15F6C" w:rsidRDefault="00EA3709" w14:paraId="51AF8954" w14:textId="2144B661">
            <w:pPr>
              <w:rPr>
                <w:rFonts w:ascii="Lato" w:hAnsi="Lato" w:cs="Lato"/>
                <w:sz w:val="20"/>
                <w:szCs w:val="20"/>
              </w:rPr>
            </w:pPr>
            <w:r w:rsidRPr="00DE3C41">
              <w:rPr>
                <w:rFonts w:ascii="Lato" w:hAnsi="Lato" w:cs="Lato"/>
                <w:sz w:val="20"/>
                <w:szCs w:val="20"/>
              </w:rPr>
              <w:t>fluency check</w:t>
            </w:r>
          </w:p>
        </w:tc>
        <w:tc>
          <w:tcPr>
            <w:tcW w:w="7576" w:type="dxa"/>
            <w:tcMar/>
          </w:tcPr>
          <w:p w:rsidRPr="00DE3C41" w:rsidR="00EA3709" w:rsidP="00D87663" w:rsidRDefault="00EA3709" w14:paraId="56342A7D" w14:textId="011893ED">
            <w:pPr>
              <w:rPr>
                <w:sz w:val="20"/>
                <w:szCs w:val="20"/>
              </w:rPr>
            </w:pPr>
            <w:r w:rsidRPr="00DE3C41">
              <w:rPr>
                <w:sz w:val="20"/>
                <w:szCs w:val="20"/>
              </w:rPr>
              <w:t>Children time themselves to see how much they can read in a minute. (Aiming for 90-100 words per minute of an age-related text)</w:t>
            </w:r>
          </w:p>
        </w:tc>
      </w:tr>
      <w:tr w:rsidR="00EA3709" w:rsidTr="16E1FC03" w14:paraId="5322478A" w14:textId="77777777">
        <w:tc>
          <w:tcPr>
            <w:tcW w:w="1725" w:type="dxa"/>
            <w:vMerge/>
            <w:tcMar/>
            <w:vAlign w:val="center"/>
          </w:tcPr>
          <w:p w:rsidRPr="00DE3C41" w:rsidR="00EA3709" w:rsidP="00B15F6C" w:rsidRDefault="00EA3709" w14:paraId="7CF9795F" w14:textId="77777777">
            <w:pPr>
              <w:rPr>
                <w:rFonts w:ascii="Lato" w:hAnsi="Lato" w:cs="Lato"/>
                <w:b/>
                <w:bCs/>
                <w:sz w:val="20"/>
                <w:szCs w:val="20"/>
              </w:rPr>
            </w:pPr>
          </w:p>
        </w:tc>
        <w:tc>
          <w:tcPr>
            <w:tcW w:w="1381" w:type="dxa"/>
            <w:shd w:val="clear" w:color="auto" w:fill="E1EAEF" w:themeFill="accent4" w:themeFillTint="33"/>
            <w:tcMar/>
            <w:vAlign w:val="center"/>
          </w:tcPr>
          <w:p w:rsidRPr="00DE3C41" w:rsidR="00EA3709" w:rsidP="00B15F6C" w:rsidRDefault="00EA3709" w14:paraId="09B23BD5" w14:textId="4BFEC40B">
            <w:pPr>
              <w:rPr>
                <w:rFonts w:ascii="Lato" w:hAnsi="Lato" w:cs="Lato"/>
                <w:sz w:val="20"/>
                <w:szCs w:val="20"/>
              </w:rPr>
            </w:pPr>
            <w:r w:rsidRPr="00DE3C41">
              <w:rPr>
                <w:rFonts w:ascii="Lato" w:hAnsi="Lato" w:cs="Lato"/>
                <w:sz w:val="20"/>
                <w:szCs w:val="20"/>
              </w:rPr>
              <w:t>repeated</w:t>
            </w:r>
          </w:p>
        </w:tc>
        <w:tc>
          <w:tcPr>
            <w:tcW w:w="7576" w:type="dxa"/>
            <w:tcMar/>
          </w:tcPr>
          <w:p w:rsidRPr="00DE3C41" w:rsidR="00EA3709" w:rsidP="00D87663" w:rsidRDefault="00EA3709" w14:paraId="15AE19D9" w14:textId="67018477">
            <w:pPr>
              <w:rPr>
                <w:sz w:val="20"/>
                <w:szCs w:val="20"/>
              </w:rPr>
            </w:pPr>
            <w:r w:rsidRPr="00DE3C41">
              <w:rPr>
                <w:sz w:val="20"/>
                <w:szCs w:val="20"/>
              </w:rPr>
              <w:t>Children reread previous reading to build fluency and expression</w:t>
            </w:r>
          </w:p>
        </w:tc>
      </w:tr>
    </w:tbl>
    <w:p w:rsidR="16E1FC03" w:rsidRDefault="16E1FC03" w14:paraId="14CF2407" w14:textId="39263551"/>
    <w:p w:rsidR="00D87663" w:rsidP="0084565E" w:rsidRDefault="00D87663" w14:paraId="7829E061" w14:textId="19BE3AA4">
      <w:pPr>
        <w:spacing w:after="0"/>
      </w:pPr>
    </w:p>
    <w:p w:rsidR="00754249" w:rsidP="0084565E" w:rsidRDefault="00754249" w14:paraId="31DC64E5" w14:textId="6F176B52">
      <w:pPr>
        <w:spacing w:after="0"/>
      </w:pPr>
    </w:p>
    <w:p w:rsidR="00754249" w:rsidP="0084565E" w:rsidRDefault="00754249" w14:paraId="707D2997" w14:textId="0CB168FD">
      <w:pPr>
        <w:spacing w:after="0"/>
      </w:pPr>
    </w:p>
    <w:p w:rsidR="00754249" w:rsidP="0084565E" w:rsidRDefault="00754249" w14:paraId="0D157161" w14:textId="0AAB43F3">
      <w:pPr>
        <w:spacing w:after="0"/>
      </w:pPr>
    </w:p>
    <w:p w:rsidR="00754249" w:rsidP="0084565E" w:rsidRDefault="00754249" w14:paraId="675A6D1C" w14:textId="1318AEFB">
      <w:pPr>
        <w:spacing w:after="0"/>
      </w:pPr>
    </w:p>
    <w:p w:rsidR="00754249" w:rsidP="0084565E" w:rsidRDefault="00754249" w14:paraId="34FD8490" w14:textId="7CD356AF">
      <w:pPr>
        <w:spacing w:after="0"/>
      </w:pPr>
    </w:p>
    <w:p w:rsidR="00754249" w:rsidP="0084565E" w:rsidRDefault="00754249" w14:paraId="52B177A0" w14:textId="7D471F4C">
      <w:pPr>
        <w:spacing w:after="0"/>
      </w:pPr>
    </w:p>
    <w:p w:rsidR="00754249" w:rsidP="0084565E" w:rsidRDefault="00754249" w14:paraId="2C888F36" w14:textId="0DEAD3FA">
      <w:pPr>
        <w:spacing w:after="0"/>
      </w:pPr>
    </w:p>
    <w:p w:rsidR="00754249" w:rsidP="0084565E" w:rsidRDefault="00754249" w14:paraId="04D2CAA2" w14:textId="25B44DCB">
      <w:pPr>
        <w:spacing w:after="0"/>
      </w:pPr>
    </w:p>
    <w:p w:rsidR="00754249" w:rsidP="0084565E" w:rsidRDefault="00754249" w14:paraId="11192D48" w14:textId="0DEAD00B">
      <w:pPr>
        <w:spacing w:after="0"/>
      </w:pPr>
    </w:p>
    <w:p w:rsidR="00754249" w:rsidP="0084565E" w:rsidRDefault="00754249" w14:paraId="043BE1E8" w14:textId="085645B2">
      <w:pPr>
        <w:spacing w:after="0"/>
      </w:pPr>
    </w:p>
    <w:p w:rsidR="00754249" w:rsidP="0084565E" w:rsidRDefault="00754249" w14:paraId="70BC6AEB" w14:textId="075EAE7D">
      <w:pPr>
        <w:spacing w:after="0"/>
      </w:pPr>
    </w:p>
    <w:p w:rsidR="00754249" w:rsidP="0084565E" w:rsidRDefault="00754249" w14:paraId="5658A14A" w14:textId="21307059">
      <w:pPr>
        <w:spacing w:after="0"/>
      </w:pPr>
    </w:p>
    <w:p w:rsidR="00754249" w:rsidP="0084565E" w:rsidRDefault="00754249" w14:paraId="5A52BF5A" w14:textId="3383C24D">
      <w:pPr>
        <w:spacing w:after="0"/>
      </w:pPr>
    </w:p>
    <w:p w:rsidR="00754249" w:rsidP="0084565E" w:rsidRDefault="00754249" w14:paraId="60C1DF4F" w14:textId="08A0C3A7">
      <w:pPr>
        <w:spacing w:after="0"/>
      </w:pPr>
    </w:p>
    <w:p w:rsidR="00754249" w:rsidP="0084565E" w:rsidRDefault="00754249" w14:paraId="1A7E8B01" w14:textId="03A754B9">
      <w:pPr>
        <w:spacing w:after="0"/>
      </w:pPr>
    </w:p>
    <w:p w:rsidR="00754249" w:rsidP="0084565E" w:rsidRDefault="00754249" w14:paraId="4569E8E4" w14:textId="0B1848B3">
      <w:pPr>
        <w:spacing w:after="0"/>
      </w:pPr>
    </w:p>
    <w:p w:rsidR="00754249" w:rsidP="0084565E" w:rsidRDefault="00754249" w14:paraId="3DA9B4A6" w14:textId="328411EE">
      <w:pPr>
        <w:spacing w:after="0"/>
      </w:pPr>
    </w:p>
    <w:p w:rsidR="00754249" w:rsidP="0084565E" w:rsidRDefault="00754249" w14:paraId="0FB0B832" w14:textId="77777777">
      <w:pPr>
        <w:spacing w:after="0"/>
      </w:pPr>
    </w:p>
    <w:p w:rsidR="003C3518" w:rsidP="00922254" w:rsidRDefault="003C3518" w14:paraId="12859D79" w14:textId="14F5CB9B">
      <w:pPr>
        <w:pStyle w:val="Heading2"/>
      </w:pPr>
      <w:r w:rsidRPr="003919EF">
        <w:lastRenderedPageBreak/>
        <w:t>Yearly Genre/Book Rotations</w:t>
      </w:r>
      <w:r>
        <w:t>:</w:t>
      </w:r>
    </w:p>
    <w:tbl>
      <w:tblPr>
        <w:tblStyle w:val="TableGrid"/>
        <w:tblW w:w="10884" w:type="dxa"/>
        <w:tblLook w:val="04A0" w:firstRow="1" w:lastRow="0" w:firstColumn="1" w:lastColumn="0" w:noHBand="0" w:noVBand="1"/>
      </w:tblPr>
      <w:tblGrid>
        <w:gridCol w:w="762"/>
        <w:gridCol w:w="1758"/>
        <w:gridCol w:w="1759"/>
        <w:gridCol w:w="1754"/>
        <w:gridCol w:w="1336"/>
        <w:gridCol w:w="1822"/>
        <w:gridCol w:w="1693"/>
      </w:tblGrid>
      <w:tr w:rsidRPr="00922254" w:rsidR="008F3BC9" w:rsidTr="344A2908" w14:paraId="57893135" w14:textId="77777777">
        <w:trPr>
          <w:trHeight w:val="310"/>
        </w:trPr>
        <w:tc>
          <w:tcPr>
            <w:tcW w:w="762" w:type="dxa"/>
            <w:shd w:val="clear" w:color="auto" w:fill="E6EEF0" w:themeFill="accent5" w:themeFillTint="33"/>
            <w:tcMar/>
          </w:tcPr>
          <w:p w:rsidRPr="00922254" w:rsidR="008F3BC9" w:rsidP="0084565E" w:rsidRDefault="008F3BC9" w14:paraId="2AF6E87A" w14:textId="77777777">
            <w:pPr>
              <w:rPr>
                <w:rFonts w:cstheme="minorHAnsi"/>
                <w:sz w:val="20"/>
                <w:szCs w:val="20"/>
              </w:rPr>
            </w:pPr>
          </w:p>
        </w:tc>
        <w:tc>
          <w:tcPr>
            <w:tcW w:w="1758" w:type="dxa"/>
            <w:shd w:val="clear" w:color="auto" w:fill="DECDE8" w:themeFill="accent1" w:themeFillTint="66"/>
            <w:tcMar/>
          </w:tcPr>
          <w:p w:rsidRPr="00922254" w:rsidR="008F3BC9" w:rsidP="003C3518" w:rsidRDefault="008F3BC9" w14:paraId="5D4148AA" w14:textId="77777777">
            <w:pPr>
              <w:jc w:val="center"/>
              <w:rPr>
                <w:rFonts w:cstheme="minorHAnsi"/>
                <w:b/>
                <w:sz w:val="20"/>
                <w:szCs w:val="20"/>
              </w:rPr>
            </w:pPr>
            <w:r w:rsidRPr="00922254">
              <w:rPr>
                <w:rFonts w:cstheme="minorHAnsi"/>
                <w:b/>
                <w:sz w:val="20"/>
                <w:szCs w:val="20"/>
              </w:rPr>
              <w:t>Autumn 1</w:t>
            </w:r>
          </w:p>
        </w:tc>
        <w:tc>
          <w:tcPr>
            <w:tcW w:w="1759" w:type="dxa"/>
            <w:shd w:val="clear" w:color="auto" w:fill="DECDE8" w:themeFill="accent1" w:themeFillTint="66"/>
            <w:tcMar/>
          </w:tcPr>
          <w:p w:rsidRPr="00922254" w:rsidR="008F3BC9" w:rsidP="003C3518" w:rsidRDefault="008F3BC9" w14:paraId="2C8D9260" w14:textId="77777777">
            <w:pPr>
              <w:jc w:val="center"/>
              <w:rPr>
                <w:rFonts w:cstheme="minorHAnsi"/>
                <w:b/>
                <w:sz w:val="20"/>
                <w:szCs w:val="20"/>
              </w:rPr>
            </w:pPr>
            <w:r w:rsidRPr="00922254">
              <w:rPr>
                <w:rFonts w:cstheme="minorHAnsi"/>
                <w:b/>
                <w:sz w:val="20"/>
                <w:szCs w:val="20"/>
              </w:rPr>
              <w:t>Autumn 2</w:t>
            </w:r>
          </w:p>
        </w:tc>
        <w:tc>
          <w:tcPr>
            <w:tcW w:w="1754" w:type="dxa"/>
            <w:shd w:val="clear" w:color="auto" w:fill="DECDE8" w:themeFill="accent1" w:themeFillTint="66"/>
            <w:tcMar/>
          </w:tcPr>
          <w:p w:rsidRPr="00922254" w:rsidR="008F3BC9" w:rsidP="003C3518" w:rsidRDefault="008F3BC9" w14:paraId="4E3546F0" w14:textId="77777777">
            <w:pPr>
              <w:jc w:val="center"/>
              <w:rPr>
                <w:rFonts w:cstheme="minorHAnsi"/>
                <w:b/>
                <w:sz w:val="20"/>
                <w:szCs w:val="20"/>
              </w:rPr>
            </w:pPr>
            <w:r w:rsidRPr="00922254">
              <w:rPr>
                <w:rFonts w:cstheme="minorHAnsi"/>
                <w:b/>
                <w:sz w:val="20"/>
                <w:szCs w:val="20"/>
              </w:rPr>
              <w:t>Spring 1</w:t>
            </w:r>
          </w:p>
        </w:tc>
        <w:tc>
          <w:tcPr>
            <w:tcW w:w="1336" w:type="dxa"/>
            <w:shd w:val="clear" w:color="auto" w:fill="DECDE8" w:themeFill="accent1" w:themeFillTint="66"/>
            <w:tcMar/>
          </w:tcPr>
          <w:p w:rsidRPr="00922254" w:rsidR="008F3BC9" w:rsidP="003C3518" w:rsidRDefault="008F3BC9" w14:paraId="2F617D97" w14:textId="64F0C12B">
            <w:pPr>
              <w:jc w:val="center"/>
              <w:rPr>
                <w:rFonts w:cstheme="minorHAnsi"/>
                <w:b/>
                <w:sz w:val="20"/>
                <w:szCs w:val="20"/>
              </w:rPr>
            </w:pPr>
            <w:r w:rsidRPr="00922254">
              <w:rPr>
                <w:rFonts w:cstheme="minorHAnsi"/>
                <w:b/>
                <w:sz w:val="20"/>
                <w:szCs w:val="20"/>
              </w:rPr>
              <w:t>Spring 2</w:t>
            </w:r>
          </w:p>
        </w:tc>
        <w:tc>
          <w:tcPr>
            <w:tcW w:w="1822" w:type="dxa"/>
            <w:shd w:val="clear" w:color="auto" w:fill="DECDE8" w:themeFill="accent1" w:themeFillTint="66"/>
            <w:tcMar/>
          </w:tcPr>
          <w:p w:rsidRPr="00922254" w:rsidR="008F3BC9" w:rsidP="003C3518" w:rsidRDefault="008F3BC9" w14:paraId="333A6B3B" w14:textId="20ABA9DE">
            <w:pPr>
              <w:jc w:val="center"/>
              <w:rPr>
                <w:rFonts w:cstheme="minorHAnsi"/>
                <w:b/>
                <w:sz w:val="20"/>
                <w:szCs w:val="20"/>
              </w:rPr>
            </w:pPr>
            <w:r w:rsidRPr="00922254">
              <w:rPr>
                <w:rFonts w:cstheme="minorHAnsi"/>
                <w:b/>
                <w:sz w:val="20"/>
                <w:szCs w:val="20"/>
              </w:rPr>
              <w:t>Summer 1</w:t>
            </w:r>
          </w:p>
        </w:tc>
        <w:tc>
          <w:tcPr>
            <w:tcW w:w="1693" w:type="dxa"/>
            <w:shd w:val="clear" w:color="auto" w:fill="DECDE8" w:themeFill="accent1" w:themeFillTint="66"/>
            <w:tcMar/>
          </w:tcPr>
          <w:p w:rsidRPr="00922254" w:rsidR="008F3BC9" w:rsidP="003C3518" w:rsidRDefault="008F3BC9" w14:paraId="633085C8" w14:textId="77777777">
            <w:pPr>
              <w:jc w:val="center"/>
              <w:rPr>
                <w:rFonts w:cstheme="minorHAnsi"/>
                <w:b/>
                <w:sz w:val="20"/>
                <w:szCs w:val="20"/>
              </w:rPr>
            </w:pPr>
            <w:r w:rsidRPr="00922254">
              <w:rPr>
                <w:rFonts w:cstheme="minorHAnsi"/>
                <w:b/>
                <w:sz w:val="20"/>
                <w:szCs w:val="20"/>
              </w:rPr>
              <w:t>Summer 2</w:t>
            </w:r>
          </w:p>
        </w:tc>
      </w:tr>
      <w:tr w:rsidRPr="00922254" w:rsidR="00D50484" w:rsidTr="344A2908" w14:paraId="52B1070D" w14:textId="77777777">
        <w:trPr>
          <w:trHeight w:val="85"/>
        </w:trPr>
        <w:tc>
          <w:tcPr>
            <w:tcW w:w="762" w:type="dxa"/>
            <w:shd w:val="clear" w:color="auto" w:fill="E6EEF0" w:themeFill="accent5" w:themeFillTint="33"/>
            <w:tcMar/>
          </w:tcPr>
          <w:p w:rsidRPr="00922254" w:rsidR="00D50484" w:rsidP="0084565E" w:rsidRDefault="00D50484" w14:paraId="45319924" w14:textId="77777777">
            <w:pPr>
              <w:rPr>
                <w:rFonts w:cstheme="minorHAnsi"/>
                <w:b/>
                <w:sz w:val="20"/>
                <w:szCs w:val="20"/>
              </w:rPr>
            </w:pPr>
            <w:r w:rsidRPr="00922254">
              <w:rPr>
                <w:rFonts w:cstheme="minorHAnsi"/>
                <w:b/>
                <w:sz w:val="20"/>
                <w:szCs w:val="20"/>
              </w:rPr>
              <w:t>Year R</w:t>
            </w:r>
          </w:p>
        </w:tc>
        <w:tc>
          <w:tcPr>
            <w:tcW w:w="1758" w:type="dxa"/>
            <w:tcMar/>
            <w:vAlign w:val="center"/>
          </w:tcPr>
          <w:p w:rsidRPr="00922254" w:rsidR="00D50484" w:rsidP="00BB6C5B" w:rsidRDefault="00D50484" w14:paraId="1ACCE095" w14:textId="0BC863AA">
            <w:pPr>
              <w:jc w:val="center"/>
              <w:rPr>
                <w:rFonts w:cstheme="minorHAnsi"/>
                <w:sz w:val="20"/>
                <w:szCs w:val="20"/>
              </w:rPr>
            </w:pPr>
            <w:r w:rsidRPr="00922254">
              <w:rPr>
                <w:rFonts w:cstheme="minorHAnsi"/>
                <w:sz w:val="20"/>
                <w:szCs w:val="20"/>
              </w:rPr>
              <w:t>LWL&amp;S</w:t>
            </w:r>
          </w:p>
        </w:tc>
        <w:tc>
          <w:tcPr>
            <w:tcW w:w="1759" w:type="dxa"/>
            <w:tcMar/>
            <w:vAlign w:val="center"/>
          </w:tcPr>
          <w:p w:rsidRPr="00922254" w:rsidR="00D50484" w:rsidP="00BB6C5B" w:rsidRDefault="00D50484" w14:paraId="40D07A30" w14:textId="6FD4509C">
            <w:pPr>
              <w:jc w:val="center"/>
              <w:rPr>
                <w:rFonts w:cstheme="minorHAnsi"/>
                <w:sz w:val="20"/>
                <w:szCs w:val="20"/>
              </w:rPr>
            </w:pPr>
            <w:r w:rsidRPr="00922254">
              <w:rPr>
                <w:rFonts w:cstheme="minorHAnsi"/>
                <w:sz w:val="20"/>
                <w:szCs w:val="20"/>
              </w:rPr>
              <w:t>LWL&amp;S</w:t>
            </w:r>
          </w:p>
        </w:tc>
        <w:tc>
          <w:tcPr>
            <w:tcW w:w="1754" w:type="dxa"/>
            <w:tcMar/>
            <w:vAlign w:val="center"/>
          </w:tcPr>
          <w:p w:rsidRPr="00922254" w:rsidR="00D50484" w:rsidP="00BB6C5B" w:rsidRDefault="00D50484" w14:paraId="18EC56E9" w14:textId="24FF0C31">
            <w:pPr>
              <w:jc w:val="center"/>
              <w:rPr>
                <w:rFonts w:cstheme="minorHAnsi"/>
                <w:sz w:val="20"/>
                <w:szCs w:val="20"/>
              </w:rPr>
            </w:pPr>
            <w:r w:rsidRPr="00922254">
              <w:rPr>
                <w:rFonts w:cstheme="minorHAnsi"/>
                <w:sz w:val="20"/>
                <w:szCs w:val="20"/>
              </w:rPr>
              <w:t>LWL&amp;S</w:t>
            </w:r>
          </w:p>
        </w:tc>
        <w:tc>
          <w:tcPr>
            <w:tcW w:w="1336" w:type="dxa"/>
            <w:tcMar/>
            <w:vAlign w:val="center"/>
          </w:tcPr>
          <w:p w:rsidRPr="00922254" w:rsidR="00D50484" w:rsidP="00BB6C5B" w:rsidRDefault="00D50484" w14:paraId="18D8E4C1" w14:textId="01990EBF">
            <w:pPr>
              <w:jc w:val="center"/>
              <w:rPr>
                <w:rFonts w:cstheme="minorHAnsi"/>
                <w:sz w:val="20"/>
                <w:szCs w:val="20"/>
              </w:rPr>
            </w:pPr>
            <w:r w:rsidRPr="00922254">
              <w:rPr>
                <w:rFonts w:cstheme="minorHAnsi"/>
                <w:sz w:val="20"/>
                <w:szCs w:val="20"/>
              </w:rPr>
              <w:t>LWL&amp;S</w:t>
            </w:r>
          </w:p>
        </w:tc>
        <w:tc>
          <w:tcPr>
            <w:tcW w:w="1822" w:type="dxa"/>
            <w:tcMar/>
            <w:vAlign w:val="center"/>
          </w:tcPr>
          <w:p w:rsidRPr="00922254" w:rsidR="00D50484" w:rsidP="00BB6C5B" w:rsidRDefault="00D50484" w14:paraId="53CC844C" w14:textId="6CC2A9F7">
            <w:pPr>
              <w:jc w:val="center"/>
              <w:rPr>
                <w:rFonts w:cstheme="minorHAnsi"/>
                <w:sz w:val="20"/>
                <w:szCs w:val="20"/>
              </w:rPr>
            </w:pPr>
            <w:r w:rsidRPr="00922254">
              <w:rPr>
                <w:rFonts w:cstheme="minorHAnsi"/>
                <w:sz w:val="20"/>
                <w:szCs w:val="20"/>
              </w:rPr>
              <w:t>LWL&amp;S</w:t>
            </w:r>
          </w:p>
        </w:tc>
        <w:tc>
          <w:tcPr>
            <w:tcW w:w="1693" w:type="dxa"/>
            <w:tcMar/>
            <w:vAlign w:val="center"/>
          </w:tcPr>
          <w:p w:rsidRPr="00922254" w:rsidR="00D50484" w:rsidP="00BB6C5B" w:rsidRDefault="00D50484" w14:paraId="67FC3CAF" w14:textId="1C5038D6">
            <w:pPr>
              <w:jc w:val="center"/>
              <w:rPr>
                <w:rFonts w:cstheme="minorHAnsi"/>
                <w:sz w:val="20"/>
                <w:szCs w:val="20"/>
              </w:rPr>
            </w:pPr>
            <w:r w:rsidRPr="00922254">
              <w:rPr>
                <w:rFonts w:cstheme="minorHAnsi"/>
                <w:sz w:val="20"/>
                <w:szCs w:val="20"/>
              </w:rPr>
              <w:t>LWL&amp;S</w:t>
            </w:r>
          </w:p>
        </w:tc>
      </w:tr>
      <w:tr w:rsidRPr="00922254" w:rsidR="00D50484" w:rsidTr="344A2908" w14:paraId="2DF1A624" w14:textId="77777777">
        <w:trPr>
          <w:trHeight w:val="85"/>
        </w:trPr>
        <w:tc>
          <w:tcPr>
            <w:tcW w:w="762" w:type="dxa"/>
            <w:vMerge w:val="restart"/>
            <w:shd w:val="clear" w:color="auto" w:fill="E6EEF0" w:themeFill="accent5" w:themeFillTint="33"/>
            <w:tcMar/>
          </w:tcPr>
          <w:p w:rsidRPr="00922254" w:rsidR="00D50484" w:rsidP="0084565E" w:rsidRDefault="00D50484" w14:paraId="6C6852C4" w14:textId="77777777">
            <w:pPr>
              <w:rPr>
                <w:rFonts w:cstheme="minorHAnsi"/>
                <w:b/>
                <w:sz w:val="20"/>
                <w:szCs w:val="20"/>
              </w:rPr>
            </w:pPr>
            <w:r w:rsidRPr="00922254">
              <w:rPr>
                <w:rFonts w:cstheme="minorHAnsi"/>
                <w:b/>
                <w:sz w:val="20"/>
                <w:szCs w:val="20"/>
              </w:rPr>
              <w:t>Year 1</w:t>
            </w:r>
          </w:p>
        </w:tc>
        <w:tc>
          <w:tcPr>
            <w:tcW w:w="1758" w:type="dxa"/>
            <w:vMerge w:val="restart"/>
            <w:tcMar/>
            <w:vAlign w:val="center"/>
          </w:tcPr>
          <w:p w:rsidRPr="00922254" w:rsidR="00D50484" w:rsidP="009B75DF" w:rsidRDefault="00D50484" w14:paraId="793C0942" w14:textId="429D3AF5">
            <w:pPr>
              <w:jc w:val="center"/>
              <w:rPr>
                <w:rFonts w:cstheme="minorHAnsi"/>
                <w:b/>
                <w:sz w:val="20"/>
                <w:szCs w:val="20"/>
              </w:rPr>
            </w:pPr>
            <w:r w:rsidRPr="00922254">
              <w:rPr>
                <w:rFonts w:cstheme="minorHAnsi"/>
                <w:sz w:val="20"/>
                <w:szCs w:val="20"/>
              </w:rPr>
              <w:t>LWL&amp;S</w:t>
            </w:r>
          </w:p>
        </w:tc>
        <w:tc>
          <w:tcPr>
            <w:tcW w:w="1759" w:type="dxa"/>
            <w:vMerge w:val="restart"/>
            <w:tcMar/>
            <w:vAlign w:val="center"/>
          </w:tcPr>
          <w:p w:rsidRPr="00922254" w:rsidR="00D50484" w:rsidP="009B75DF" w:rsidRDefault="00D50484" w14:paraId="0F3C2416" w14:textId="1209B6EE">
            <w:pPr>
              <w:jc w:val="center"/>
              <w:rPr>
                <w:rFonts w:cstheme="minorHAnsi"/>
                <w:b/>
                <w:sz w:val="20"/>
                <w:szCs w:val="20"/>
              </w:rPr>
            </w:pPr>
            <w:r w:rsidRPr="00922254">
              <w:rPr>
                <w:rFonts w:cstheme="minorHAnsi"/>
                <w:sz w:val="20"/>
                <w:szCs w:val="20"/>
              </w:rPr>
              <w:t>LWL&amp;S</w:t>
            </w:r>
          </w:p>
        </w:tc>
        <w:tc>
          <w:tcPr>
            <w:tcW w:w="1754" w:type="dxa"/>
            <w:vMerge w:val="restart"/>
            <w:tcMar/>
            <w:vAlign w:val="center"/>
          </w:tcPr>
          <w:p w:rsidRPr="00922254" w:rsidR="00D50484" w:rsidP="009B75DF" w:rsidRDefault="00D50484" w14:paraId="11412441" w14:textId="46A79339">
            <w:pPr>
              <w:jc w:val="center"/>
              <w:rPr>
                <w:rFonts w:cstheme="minorHAnsi"/>
                <w:b/>
                <w:sz w:val="20"/>
                <w:szCs w:val="20"/>
              </w:rPr>
            </w:pPr>
            <w:r w:rsidRPr="00922254">
              <w:rPr>
                <w:rFonts w:cstheme="minorHAnsi"/>
                <w:sz w:val="20"/>
                <w:szCs w:val="20"/>
              </w:rPr>
              <w:t>LWL&amp;S</w:t>
            </w:r>
          </w:p>
        </w:tc>
        <w:tc>
          <w:tcPr>
            <w:tcW w:w="1336" w:type="dxa"/>
            <w:vMerge w:val="restart"/>
            <w:tcMar/>
            <w:vAlign w:val="center"/>
          </w:tcPr>
          <w:p w:rsidRPr="00922254" w:rsidR="00D50484" w:rsidP="009B75DF" w:rsidRDefault="00D50484" w14:paraId="4971159A" w14:textId="0844512E">
            <w:pPr>
              <w:jc w:val="center"/>
              <w:rPr>
                <w:rFonts w:cstheme="minorHAnsi"/>
                <w:b/>
                <w:sz w:val="20"/>
                <w:szCs w:val="20"/>
              </w:rPr>
            </w:pPr>
            <w:r w:rsidRPr="00922254">
              <w:rPr>
                <w:rFonts w:cstheme="minorHAnsi"/>
                <w:sz w:val="20"/>
                <w:szCs w:val="20"/>
              </w:rPr>
              <w:t>LWL&amp;S</w:t>
            </w:r>
          </w:p>
        </w:tc>
        <w:tc>
          <w:tcPr>
            <w:tcW w:w="1822" w:type="dxa"/>
            <w:tcMar/>
            <w:vAlign w:val="center"/>
          </w:tcPr>
          <w:p w:rsidRPr="00922254" w:rsidR="00D50484" w:rsidP="009B75DF" w:rsidRDefault="00D50484" w14:paraId="12568A5E" w14:textId="0CE6C5C8">
            <w:pPr>
              <w:jc w:val="center"/>
              <w:rPr>
                <w:rFonts w:cstheme="minorHAnsi"/>
                <w:b/>
                <w:sz w:val="20"/>
                <w:szCs w:val="20"/>
              </w:rPr>
            </w:pPr>
            <w:r w:rsidRPr="00922254">
              <w:rPr>
                <w:rFonts w:cstheme="minorHAnsi"/>
                <w:sz w:val="20"/>
                <w:szCs w:val="20"/>
              </w:rPr>
              <w:t>LWL&amp;S</w:t>
            </w:r>
          </w:p>
        </w:tc>
        <w:tc>
          <w:tcPr>
            <w:tcW w:w="1693" w:type="dxa"/>
            <w:tcMar/>
            <w:vAlign w:val="center"/>
          </w:tcPr>
          <w:p w:rsidRPr="00922254" w:rsidR="00D50484" w:rsidP="009B75DF" w:rsidRDefault="00D50484" w14:paraId="1D06EE53" w14:textId="5EBE4C3A">
            <w:pPr>
              <w:jc w:val="center"/>
              <w:rPr>
                <w:rFonts w:cstheme="minorHAnsi"/>
                <w:b/>
                <w:sz w:val="20"/>
                <w:szCs w:val="20"/>
              </w:rPr>
            </w:pPr>
            <w:r w:rsidRPr="00922254">
              <w:rPr>
                <w:rFonts w:cstheme="minorHAnsi"/>
                <w:sz w:val="20"/>
                <w:szCs w:val="20"/>
              </w:rPr>
              <w:t>LWL&amp;S</w:t>
            </w:r>
          </w:p>
        </w:tc>
      </w:tr>
      <w:tr w:rsidRPr="00922254" w:rsidR="00D50484" w:rsidTr="344A2908" w14:paraId="3289DD91" w14:textId="77777777">
        <w:trPr>
          <w:trHeight w:val="85"/>
        </w:trPr>
        <w:tc>
          <w:tcPr>
            <w:tcW w:w="762" w:type="dxa"/>
            <w:vMerge/>
            <w:tcMar/>
          </w:tcPr>
          <w:p w:rsidRPr="00922254" w:rsidR="00D50484" w:rsidP="0084565E" w:rsidRDefault="00D50484" w14:paraId="2A7F9190" w14:textId="77777777">
            <w:pPr>
              <w:rPr>
                <w:rFonts w:cstheme="minorHAnsi"/>
                <w:b/>
                <w:sz w:val="20"/>
                <w:szCs w:val="20"/>
              </w:rPr>
            </w:pPr>
          </w:p>
        </w:tc>
        <w:tc>
          <w:tcPr>
            <w:tcW w:w="1758" w:type="dxa"/>
            <w:vMerge/>
            <w:tcMar/>
            <w:vAlign w:val="center"/>
          </w:tcPr>
          <w:p w:rsidRPr="00922254" w:rsidR="00D50484" w:rsidP="009B75DF" w:rsidRDefault="00D50484" w14:paraId="7B001D05" w14:textId="77777777">
            <w:pPr>
              <w:jc w:val="center"/>
              <w:rPr>
                <w:rFonts w:cstheme="minorHAnsi"/>
                <w:sz w:val="20"/>
                <w:szCs w:val="20"/>
              </w:rPr>
            </w:pPr>
          </w:p>
        </w:tc>
        <w:tc>
          <w:tcPr>
            <w:tcW w:w="1759" w:type="dxa"/>
            <w:vMerge/>
            <w:tcMar/>
            <w:vAlign w:val="center"/>
          </w:tcPr>
          <w:p w:rsidRPr="00922254" w:rsidR="00D50484" w:rsidP="009B75DF" w:rsidRDefault="00D50484" w14:paraId="4E66559B" w14:textId="77777777">
            <w:pPr>
              <w:jc w:val="center"/>
              <w:rPr>
                <w:rFonts w:cstheme="minorHAnsi"/>
                <w:sz w:val="20"/>
                <w:szCs w:val="20"/>
              </w:rPr>
            </w:pPr>
          </w:p>
        </w:tc>
        <w:tc>
          <w:tcPr>
            <w:tcW w:w="1754" w:type="dxa"/>
            <w:vMerge/>
            <w:tcMar/>
            <w:vAlign w:val="center"/>
          </w:tcPr>
          <w:p w:rsidRPr="00922254" w:rsidR="00D50484" w:rsidP="009B75DF" w:rsidRDefault="00D50484" w14:paraId="46EF00D6" w14:textId="77777777">
            <w:pPr>
              <w:jc w:val="center"/>
              <w:rPr>
                <w:rFonts w:cstheme="minorHAnsi"/>
                <w:sz w:val="20"/>
                <w:szCs w:val="20"/>
              </w:rPr>
            </w:pPr>
          </w:p>
        </w:tc>
        <w:tc>
          <w:tcPr>
            <w:tcW w:w="1336" w:type="dxa"/>
            <w:vMerge/>
            <w:tcMar/>
            <w:vAlign w:val="center"/>
          </w:tcPr>
          <w:p w:rsidRPr="00922254" w:rsidR="00D50484" w:rsidP="009B75DF" w:rsidRDefault="00D50484" w14:paraId="4AB29CA7" w14:textId="77777777">
            <w:pPr>
              <w:jc w:val="center"/>
              <w:rPr>
                <w:rFonts w:cstheme="minorHAnsi"/>
                <w:sz w:val="20"/>
                <w:szCs w:val="20"/>
              </w:rPr>
            </w:pPr>
          </w:p>
        </w:tc>
        <w:tc>
          <w:tcPr>
            <w:tcW w:w="1822" w:type="dxa"/>
            <w:tcMar/>
            <w:vAlign w:val="center"/>
          </w:tcPr>
          <w:p w:rsidRPr="00922254" w:rsidR="00D50484" w:rsidP="009B75DF" w:rsidRDefault="00D50484" w14:paraId="413094F9" w14:textId="77777777">
            <w:pPr>
              <w:jc w:val="center"/>
              <w:rPr>
                <w:rFonts w:cstheme="minorHAnsi"/>
                <w:b/>
                <w:color w:val="00B050"/>
                <w:sz w:val="20"/>
                <w:szCs w:val="20"/>
              </w:rPr>
            </w:pPr>
            <w:proofErr w:type="spellStart"/>
            <w:r w:rsidRPr="00922254">
              <w:rPr>
                <w:rFonts w:cstheme="minorHAnsi"/>
                <w:b/>
                <w:color w:val="00B050"/>
                <w:sz w:val="20"/>
                <w:szCs w:val="20"/>
              </w:rPr>
              <w:t>Beegu</w:t>
            </w:r>
            <w:proofErr w:type="spellEnd"/>
          </w:p>
          <w:p w:rsidRPr="00922254" w:rsidR="00D50484" w:rsidP="009B75DF" w:rsidRDefault="00D50484" w14:paraId="7FCFFA48" w14:textId="77777777">
            <w:pPr>
              <w:jc w:val="center"/>
              <w:rPr>
                <w:rFonts w:cstheme="minorHAnsi"/>
                <w:b/>
                <w:color w:val="00B050"/>
                <w:sz w:val="20"/>
                <w:szCs w:val="20"/>
              </w:rPr>
            </w:pPr>
            <w:r w:rsidRPr="00922254">
              <w:rPr>
                <w:rFonts w:cstheme="minorHAnsi"/>
                <w:b/>
                <w:color w:val="00B050"/>
                <w:sz w:val="20"/>
                <w:szCs w:val="20"/>
              </w:rPr>
              <w:t>The Bear and the Piano</w:t>
            </w:r>
          </w:p>
          <w:p w:rsidRPr="00922254" w:rsidR="00D50484" w:rsidP="009B75DF" w:rsidRDefault="00D50484" w14:paraId="68C19696" w14:textId="77777777">
            <w:pPr>
              <w:jc w:val="center"/>
              <w:rPr>
                <w:rFonts w:cstheme="minorHAnsi"/>
                <w:b/>
                <w:sz w:val="20"/>
                <w:szCs w:val="20"/>
              </w:rPr>
            </w:pPr>
            <w:r w:rsidRPr="00922254">
              <w:rPr>
                <w:rFonts w:cstheme="minorHAnsi"/>
                <w:b/>
                <w:color w:val="00B050"/>
                <w:sz w:val="20"/>
                <w:szCs w:val="20"/>
              </w:rPr>
              <w:t>Traction Man</w:t>
            </w:r>
          </w:p>
        </w:tc>
        <w:tc>
          <w:tcPr>
            <w:tcW w:w="1693" w:type="dxa"/>
            <w:tcMar/>
            <w:vAlign w:val="center"/>
          </w:tcPr>
          <w:p w:rsidRPr="00922254" w:rsidR="00D50484" w:rsidP="009B75DF" w:rsidRDefault="00D50484" w14:paraId="65BAF133" w14:textId="77777777">
            <w:pPr>
              <w:jc w:val="center"/>
              <w:rPr>
                <w:rFonts w:cstheme="minorHAnsi"/>
                <w:sz w:val="20"/>
                <w:szCs w:val="20"/>
              </w:rPr>
            </w:pPr>
            <w:r w:rsidRPr="00922254">
              <w:rPr>
                <w:rFonts w:cstheme="minorHAnsi"/>
                <w:b/>
                <w:sz w:val="20"/>
                <w:szCs w:val="20"/>
              </w:rPr>
              <w:t>Revision</w:t>
            </w:r>
          </w:p>
          <w:p w:rsidRPr="00922254" w:rsidR="00D50484" w:rsidP="009B75DF" w:rsidRDefault="00D50484" w14:paraId="4FC42345" w14:textId="77777777">
            <w:pPr>
              <w:jc w:val="center"/>
              <w:rPr>
                <w:rFonts w:cstheme="minorHAnsi"/>
                <w:b/>
                <w:sz w:val="20"/>
                <w:szCs w:val="20"/>
              </w:rPr>
            </w:pPr>
            <w:r w:rsidRPr="00922254">
              <w:rPr>
                <w:rFonts w:cstheme="minorHAnsi"/>
                <w:b/>
                <w:color w:val="0070C0"/>
                <w:sz w:val="20"/>
                <w:szCs w:val="20"/>
              </w:rPr>
              <w:t>The Giraffe, the Pelly and Me</w:t>
            </w:r>
          </w:p>
        </w:tc>
      </w:tr>
      <w:tr w:rsidRPr="00922254" w:rsidR="00D50484" w:rsidTr="344A2908" w14:paraId="61AB293D" w14:textId="77777777">
        <w:trPr>
          <w:trHeight w:val="223"/>
        </w:trPr>
        <w:tc>
          <w:tcPr>
            <w:tcW w:w="762" w:type="dxa"/>
            <w:vMerge w:val="restart"/>
            <w:shd w:val="clear" w:color="auto" w:fill="E6EEF0" w:themeFill="accent5" w:themeFillTint="33"/>
            <w:tcMar/>
          </w:tcPr>
          <w:p w:rsidRPr="00922254" w:rsidR="00D50484" w:rsidP="0084565E" w:rsidRDefault="00D50484" w14:paraId="6E05D2CC" w14:textId="77777777">
            <w:pPr>
              <w:rPr>
                <w:rFonts w:cstheme="minorHAnsi"/>
                <w:b/>
                <w:sz w:val="20"/>
                <w:szCs w:val="20"/>
              </w:rPr>
            </w:pPr>
            <w:r w:rsidRPr="00922254">
              <w:rPr>
                <w:rFonts w:cstheme="minorHAnsi"/>
                <w:b/>
                <w:sz w:val="20"/>
                <w:szCs w:val="20"/>
              </w:rPr>
              <w:t>Year 2</w:t>
            </w:r>
          </w:p>
        </w:tc>
        <w:tc>
          <w:tcPr>
            <w:tcW w:w="1758" w:type="dxa"/>
            <w:tcMar/>
            <w:vAlign w:val="center"/>
          </w:tcPr>
          <w:p w:rsidRPr="00922254" w:rsidR="00D50484" w:rsidP="003C3518" w:rsidRDefault="00D50484" w14:paraId="7074D51E" w14:textId="77777777">
            <w:pPr>
              <w:jc w:val="center"/>
              <w:rPr>
                <w:rFonts w:cstheme="minorHAnsi"/>
                <w:b/>
                <w:color w:val="C00000"/>
                <w:sz w:val="20"/>
                <w:szCs w:val="20"/>
              </w:rPr>
            </w:pPr>
            <w:proofErr w:type="spellStart"/>
            <w:r w:rsidRPr="00922254">
              <w:rPr>
                <w:rFonts w:cstheme="minorHAnsi"/>
                <w:b/>
                <w:color w:val="C00000"/>
                <w:sz w:val="20"/>
                <w:szCs w:val="20"/>
              </w:rPr>
              <w:t>Beegu</w:t>
            </w:r>
            <w:proofErr w:type="spellEnd"/>
          </w:p>
          <w:p w:rsidRPr="00922254" w:rsidR="00D50484" w:rsidP="003C3518" w:rsidRDefault="00D50484" w14:paraId="4D20C739" w14:textId="77777777">
            <w:pPr>
              <w:jc w:val="center"/>
              <w:rPr>
                <w:rFonts w:cstheme="minorHAnsi"/>
                <w:b/>
                <w:color w:val="C00000"/>
                <w:sz w:val="20"/>
                <w:szCs w:val="20"/>
              </w:rPr>
            </w:pPr>
            <w:r w:rsidRPr="00922254">
              <w:rPr>
                <w:rFonts w:cstheme="minorHAnsi"/>
                <w:b/>
                <w:color w:val="C00000"/>
                <w:sz w:val="20"/>
                <w:szCs w:val="20"/>
              </w:rPr>
              <w:t>The Bear and the Piano</w:t>
            </w:r>
          </w:p>
          <w:p w:rsidRPr="00922254" w:rsidR="00D50484" w:rsidP="003C3518" w:rsidRDefault="00D50484" w14:paraId="7D87C220" w14:textId="77777777">
            <w:pPr>
              <w:jc w:val="center"/>
              <w:rPr>
                <w:rFonts w:cstheme="minorHAnsi"/>
                <w:sz w:val="20"/>
                <w:szCs w:val="20"/>
              </w:rPr>
            </w:pPr>
            <w:r w:rsidRPr="00922254">
              <w:rPr>
                <w:rFonts w:cstheme="minorHAnsi"/>
                <w:b/>
                <w:color w:val="C00000"/>
                <w:sz w:val="20"/>
                <w:szCs w:val="20"/>
              </w:rPr>
              <w:t>Traction Man</w:t>
            </w:r>
          </w:p>
        </w:tc>
        <w:tc>
          <w:tcPr>
            <w:tcW w:w="1759" w:type="dxa"/>
            <w:tcMar/>
            <w:vAlign w:val="center"/>
          </w:tcPr>
          <w:p w:rsidRPr="00922254" w:rsidR="00D50484" w:rsidP="003919EF" w:rsidRDefault="00D50484" w14:paraId="5C2F3F75" w14:textId="77777777">
            <w:pPr>
              <w:jc w:val="center"/>
              <w:rPr>
                <w:rFonts w:cstheme="minorHAnsi"/>
                <w:b/>
                <w:color w:val="00B050"/>
                <w:sz w:val="20"/>
                <w:szCs w:val="20"/>
              </w:rPr>
            </w:pPr>
            <w:r w:rsidRPr="00922254">
              <w:rPr>
                <w:rFonts w:cstheme="minorHAnsi"/>
                <w:b/>
                <w:color w:val="00B050"/>
                <w:sz w:val="20"/>
                <w:szCs w:val="20"/>
              </w:rPr>
              <w:t>The Big Book of Blue</w:t>
            </w:r>
          </w:p>
          <w:p w:rsidRPr="00922254" w:rsidR="00D50484" w:rsidP="003919EF" w:rsidRDefault="00D50484" w14:paraId="1BA252D5" w14:textId="77777777">
            <w:pPr>
              <w:jc w:val="center"/>
              <w:rPr>
                <w:rFonts w:cstheme="minorHAnsi"/>
                <w:b/>
                <w:sz w:val="20"/>
                <w:szCs w:val="20"/>
              </w:rPr>
            </w:pPr>
            <w:r w:rsidRPr="00922254">
              <w:rPr>
                <w:rFonts w:cstheme="minorHAnsi"/>
                <w:b/>
                <w:color w:val="00B050"/>
                <w:sz w:val="20"/>
                <w:szCs w:val="20"/>
              </w:rPr>
              <w:t>The Giraffe, the Pelly and Me</w:t>
            </w:r>
          </w:p>
        </w:tc>
        <w:tc>
          <w:tcPr>
            <w:tcW w:w="1754" w:type="dxa"/>
            <w:tcMar/>
            <w:vAlign w:val="center"/>
          </w:tcPr>
          <w:p w:rsidRPr="00922254" w:rsidR="00D50484" w:rsidP="003C3518" w:rsidRDefault="00D50484" w14:paraId="3D507B5D" w14:textId="77777777">
            <w:pPr>
              <w:jc w:val="center"/>
              <w:rPr>
                <w:rFonts w:cstheme="minorHAnsi"/>
                <w:b/>
                <w:color w:val="00B050"/>
                <w:sz w:val="20"/>
                <w:szCs w:val="20"/>
              </w:rPr>
            </w:pPr>
            <w:r w:rsidRPr="00922254">
              <w:rPr>
                <w:rFonts w:cstheme="minorHAnsi"/>
                <w:b/>
                <w:color w:val="00B050"/>
                <w:sz w:val="20"/>
                <w:szCs w:val="20"/>
              </w:rPr>
              <w:t>A Planet Full of Plastic</w:t>
            </w:r>
          </w:p>
          <w:p w:rsidRPr="00922254" w:rsidR="00D50484" w:rsidP="00D63A59" w:rsidRDefault="00D50484" w14:paraId="53996B49" w14:textId="77777777">
            <w:pPr>
              <w:jc w:val="center"/>
              <w:rPr>
                <w:rFonts w:cstheme="minorHAnsi"/>
                <w:sz w:val="20"/>
                <w:szCs w:val="20"/>
              </w:rPr>
            </w:pPr>
            <w:r w:rsidRPr="00922254">
              <w:rPr>
                <w:rFonts w:cstheme="minorHAnsi"/>
                <w:b/>
                <w:color w:val="00B050"/>
                <w:sz w:val="20"/>
                <w:szCs w:val="20"/>
              </w:rPr>
              <w:t>The Rainbow Bear</w:t>
            </w:r>
          </w:p>
        </w:tc>
        <w:tc>
          <w:tcPr>
            <w:tcW w:w="1336" w:type="dxa"/>
            <w:tcMar/>
            <w:vAlign w:val="center"/>
          </w:tcPr>
          <w:p w:rsidRPr="00922254" w:rsidR="00D50484" w:rsidP="003919EF" w:rsidRDefault="00D50484" w14:paraId="39CCC1F6" w14:textId="77777777">
            <w:pPr>
              <w:jc w:val="center"/>
              <w:rPr>
                <w:rFonts w:cstheme="minorHAnsi"/>
                <w:b/>
                <w:sz w:val="20"/>
                <w:szCs w:val="20"/>
                <w:highlight w:val="green"/>
              </w:rPr>
            </w:pPr>
            <w:r w:rsidRPr="00922254">
              <w:rPr>
                <w:rFonts w:cstheme="minorHAnsi"/>
                <w:b/>
                <w:sz w:val="20"/>
                <w:szCs w:val="20"/>
                <w:highlight w:val="green"/>
              </w:rPr>
              <w:t>A Squash and a Squeeze</w:t>
            </w:r>
          </w:p>
          <w:p w:rsidRPr="00922254" w:rsidR="00D50484" w:rsidP="003919EF" w:rsidRDefault="00D50484" w14:paraId="7F39D2A1" w14:textId="77777777">
            <w:pPr>
              <w:jc w:val="center"/>
              <w:rPr>
                <w:rFonts w:cstheme="minorHAnsi"/>
                <w:sz w:val="20"/>
                <w:szCs w:val="20"/>
              </w:rPr>
            </w:pPr>
            <w:r w:rsidRPr="00922254">
              <w:rPr>
                <w:rFonts w:cstheme="minorHAnsi"/>
                <w:b/>
                <w:sz w:val="20"/>
                <w:szCs w:val="20"/>
                <w:highlight w:val="green"/>
              </w:rPr>
              <w:t>The Day the Crayons Quit</w:t>
            </w:r>
          </w:p>
        </w:tc>
        <w:tc>
          <w:tcPr>
            <w:tcW w:w="1822" w:type="dxa"/>
            <w:vMerge w:val="restart"/>
            <w:tcMar/>
            <w:vAlign w:val="center"/>
          </w:tcPr>
          <w:p w:rsidRPr="00922254" w:rsidR="00D50484" w:rsidP="003C3518" w:rsidRDefault="00D50484" w14:paraId="685269A4" w14:textId="77777777">
            <w:pPr>
              <w:jc w:val="center"/>
              <w:rPr>
                <w:rFonts w:cstheme="minorHAnsi"/>
                <w:b/>
                <w:sz w:val="20"/>
                <w:szCs w:val="20"/>
              </w:rPr>
            </w:pPr>
            <w:r w:rsidRPr="00922254">
              <w:rPr>
                <w:rFonts w:cstheme="minorHAnsi"/>
                <w:b/>
                <w:sz w:val="20"/>
                <w:szCs w:val="20"/>
              </w:rPr>
              <w:t>Revision</w:t>
            </w:r>
          </w:p>
        </w:tc>
        <w:tc>
          <w:tcPr>
            <w:tcW w:w="1693" w:type="dxa"/>
            <w:tcMar/>
            <w:vAlign w:val="center"/>
          </w:tcPr>
          <w:p w:rsidRPr="00922254" w:rsidR="00D50484" w:rsidP="00D63A59" w:rsidRDefault="00D50484" w14:paraId="3CAB9BDC" w14:textId="77777777">
            <w:pPr>
              <w:jc w:val="center"/>
              <w:rPr>
                <w:rFonts w:cstheme="minorHAnsi"/>
                <w:b/>
                <w:color w:val="00B050"/>
                <w:sz w:val="20"/>
                <w:szCs w:val="20"/>
              </w:rPr>
            </w:pPr>
            <w:r w:rsidRPr="00922254">
              <w:rPr>
                <w:rFonts w:cstheme="minorHAnsi"/>
                <w:b/>
                <w:color w:val="00B050"/>
                <w:sz w:val="20"/>
                <w:szCs w:val="20"/>
              </w:rPr>
              <w:t xml:space="preserve">The </w:t>
            </w:r>
            <w:proofErr w:type="spellStart"/>
            <w:r w:rsidRPr="00922254">
              <w:rPr>
                <w:rFonts w:cstheme="minorHAnsi"/>
                <w:b/>
                <w:color w:val="00B050"/>
                <w:sz w:val="20"/>
                <w:szCs w:val="20"/>
              </w:rPr>
              <w:t>Hodgeheg</w:t>
            </w:r>
            <w:proofErr w:type="spellEnd"/>
          </w:p>
          <w:p w:rsidRPr="00922254" w:rsidR="00D50484" w:rsidP="00D63A59" w:rsidRDefault="00D50484" w14:paraId="1E871440" w14:textId="77777777">
            <w:pPr>
              <w:jc w:val="center"/>
              <w:rPr>
                <w:rFonts w:cstheme="minorHAnsi"/>
                <w:b/>
                <w:sz w:val="20"/>
                <w:szCs w:val="20"/>
              </w:rPr>
            </w:pPr>
            <w:r w:rsidRPr="00922254">
              <w:rPr>
                <w:rFonts w:cstheme="minorHAnsi"/>
                <w:b/>
                <w:sz w:val="20"/>
                <w:szCs w:val="20"/>
                <w:highlight w:val="cyan"/>
              </w:rPr>
              <w:t>The Tear Thief</w:t>
            </w:r>
          </w:p>
          <w:p w:rsidRPr="00922254" w:rsidR="00D50484" w:rsidP="00D63A59" w:rsidRDefault="00D50484" w14:paraId="3F20A01C" w14:textId="77777777">
            <w:pPr>
              <w:jc w:val="center"/>
              <w:rPr>
                <w:rFonts w:cstheme="minorHAnsi"/>
                <w:b/>
                <w:sz w:val="20"/>
                <w:szCs w:val="20"/>
              </w:rPr>
            </w:pPr>
            <w:r w:rsidRPr="00922254">
              <w:rPr>
                <w:rFonts w:cstheme="minorHAnsi"/>
                <w:b/>
                <w:sz w:val="20"/>
                <w:szCs w:val="20"/>
                <w:highlight w:val="cyan"/>
              </w:rPr>
              <w:t>The Owl Who was Afraid of the Dark</w:t>
            </w:r>
          </w:p>
        </w:tc>
      </w:tr>
      <w:tr w:rsidRPr="00922254" w:rsidR="00D50484" w:rsidTr="344A2908" w14:paraId="67868E54" w14:textId="77777777">
        <w:trPr>
          <w:trHeight w:val="221"/>
        </w:trPr>
        <w:tc>
          <w:tcPr>
            <w:tcW w:w="762" w:type="dxa"/>
            <w:vMerge/>
            <w:tcMar/>
          </w:tcPr>
          <w:p w:rsidRPr="00922254" w:rsidR="00D50484" w:rsidP="0084565E" w:rsidRDefault="00D50484" w14:paraId="7E59E58B" w14:textId="77777777">
            <w:pPr>
              <w:rPr>
                <w:rFonts w:cstheme="minorHAnsi"/>
                <w:b/>
                <w:sz w:val="20"/>
                <w:szCs w:val="20"/>
              </w:rPr>
            </w:pPr>
          </w:p>
        </w:tc>
        <w:tc>
          <w:tcPr>
            <w:tcW w:w="1758" w:type="dxa"/>
            <w:tcMar/>
            <w:vAlign w:val="center"/>
          </w:tcPr>
          <w:p w:rsidRPr="00922254" w:rsidR="00D50484" w:rsidP="003C3518" w:rsidRDefault="00D50484" w14:paraId="59C80446" w14:textId="77777777">
            <w:pPr>
              <w:jc w:val="center"/>
              <w:rPr>
                <w:rFonts w:cstheme="minorHAnsi"/>
                <w:b/>
                <w:color w:val="00B050"/>
                <w:sz w:val="20"/>
                <w:szCs w:val="20"/>
              </w:rPr>
            </w:pPr>
            <w:r w:rsidRPr="00922254">
              <w:rPr>
                <w:rFonts w:cstheme="minorHAnsi"/>
                <w:b/>
                <w:color w:val="00B050"/>
                <w:sz w:val="20"/>
                <w:szCs w:val="20"/>
              </w:rPr>
              <w:t xml:space="preserve">The </w:t>
            </w:r>
            <w:proofErr w:type="spellStart"/>
            <w:r w:rsidRPr="00922254">
              <w:rPr>
                <w:rFonts w:cstheme="minorHAnsi"/>
                <w:b/>
                <w:color w:val="00B050"/>
                <w:sz w:val="20"/>
                <w:szCs w:val="20"/>
              </w:rPr>
              <w:t>Hodgeheg</w:t>
            </w:r>
            <w:proofErr w:type="spellEnd"/>
          </w:p>
          <w:p w:rsidRPr="00922254" w:rsidR="00D50484" w:rsidP="003C3518" w:rsidRDefault="00D50484" w14:paraId="6958D827" w14:textId="77777777">
            <w:pPr>
              <w:jc w:val="center"/>
              <w:rPr>
                <w:rFonts w:cstheme="minorHAnsi"/>
                <w:sz w:val="20"/>
                <w:szCs w:val="20"/>
              </w:rPr>
            </w:pPr>
            <w:r w:rsidRPr="00922254">
              <w:rPr>
                <w:rFonts w:cstheme="minorHAnsi"/>
                <w:b/>
                <w:sz w:val="20"/>
                <w:szCs w:val="20"/>
                <w:highlight w:val="green"/>
              </w:rPr>
              <w:t>The Day the Crayons Quit</w:t>
            </w:r>
          </w:p>
          <w:p w:rsidRPr="00922254" w:rsidR="00D50484" w:rsidP="009B75DF" w:rsidRDefault="00D50484" w14:paraId="1069517F" w14:textId="77777777">
            <w:pPr>
              <w:jc w:val="center"/>
              <w:rPr>
                <w:rFonts w:cstheme="minorHAnsi"/>
                <w:b/>
                <w:sz w:val="20"/>
                <w:szCs w:val="20"/>
              </w:rPr>
            </w:pPr>
            <w:r w:rsidRPr="00922254">
              <w:rPr>
                <w:rFonts w:cstheme="minorHAnsi"/>
                <w:b/>
                <w:color w:val="00B050"/>
                <w:sz w:val="20"/>
                <w:szCs w:val="20"/>
              </w:rPr>
              <w:t>The Big Book of Blue</w:t>
            </w:r>
          </w:p>
        </w:tc>
        <w:tc>
          <w:tcPr>
            <w:tcW w:w="1759" w:type="dxa"/>
            <w:tcMar/>
            <w:vAlign w:val="center"/>
          </w:tcPr>
          <w:p w:rsidRPr="00922254" w:rsidR="00D50484" w:rsidP="003C3518" w:rsidRDefault="00D50484" w14:paraId="33683C3F" w14:textId="77777777">
            <w:pPr>
              <w:jc w:val="center"/>
              <w:rPr>
                <w:rFonts w:cstheme="minorHAnsi"/>
                <w:b/>
                <w:color w:val="00B050"/>
                <w:sz w:val="20"/>
                <w:szCs w:val="20"/>
              </w:rPr>
            </w:pPr>
            <w:r w:rsidRPr="00922254">
              <w:rPr>
                <w:rFonts w:cstheme="minorHAnsi"/>
                <w:b/>
                <w:color w:val="00B050"/>
                <w:sz w:val="20"/>
                <w:szCs w:val="20"/>
              </w:rPr>
              <w:t>A Planet Full of Plastic</w:t>
            </w:r>
          </w:p>
          <w:p w:rsidRPr="00922254" w:rsidR="00D50484" w:rsidP="003C3518" w:rsidRDefault="00D50484" w14:paraId="40DBFED3" w14:textId="77777777">
            <w:pPr>
              <w:jc w:val="center"/>
              <w:rPr>
                <w:rFonts w:cstheme="minorHAnsi"/>
                <w:b/>
                <w:sz w:val="20"/>
                <w:szCs w:val="20"/>
              </w:rPr>
            </w:pPr>
            <w:r w:rsidRPr="00922254">
              <w:rPr>
                <w:rFonts w:cstheme="minorHAnsi"/>
                <w:b/>
                <w:sz w:val="20"/>
                <w:szCs w:val="20"/>
                <w:highlight w:val="green"/>
              </w:rPr>
              <w:t>A Squash and a Squeeze</w:t>
            </w:r>
          </w:p>
          <w:p w:rsidRPr="00922254" w:rsidR="00D50484" w:rsidP="003C3518" w:rsidRDefault="00D50484" w14:paraId="52CBB87F" w14:textId="77777777">
            <w:pPr>
              <w:jc w:val="center"/>
              <w:rPr>
                <w:rFonts w:cstheme="minorHAnsi"/>
                <w:b/>
                <w:sz w:val="20"/>
                <w:szCs w:val="20"/>
              </w:rPr>
            </w:pPr>
            <w:r w:rsidRPr="00922254">
              <w:rPr>
                <w:rFonts w:cstheme="minorHAnsi"/>
                <w:b/>
                <w:color w:val="00B050"/>
                <w:sz w:val="20"/>
                <w:szCs w:val="20"/>
              </w:rPr>
              <w:t>The Rainbow Bear</w:t>
            </w:r>
          </w:p>
        </w:tc>
        <w:tc>
          <w:tcPr>
            <w:tcW w:w="1754" w:type="dxa"/>
            <w:tcMar/>
            <w:vAlign w:val="center"/>
          </w:tcPr>
          <w:p w:rsidRPr="00922254" w:rsidR="00D50484" w:rsidP="003C3518" w:rsidRDefault="00D50484" w14:paraId="6C71C3CA" w14:textId="77777777">
            <w:pPr>
              <w:jc w:val="center"/>
              <w:rPr>
                <w:rFonts w:cstheme="minorHAnsi"/>
                <w:b/>
                <w:sz w:val="20"/>
                <w:szCs w:val="20"/>
                <w:highlight w:val="cyan"/>
              </w:rPr>
            </w:pPr>
            <w:r w:rsidRPr="00922254">
              <w:rPr>
                <w:rFonts w:cstheme="minorHAnsi"/>
                <w:b/>
                <w:sz w:val="20"/>
                <w:szCs w:val="20"/>
                <w:highlight w:val="cyan"/>
              </w:rPr>
              <w:t>The Owl Who was Afraid of the Dark</w:t>
            </w:r>
          </w:p>
          <w:p w:rsidRPr="00922254" w:rsidR="00D50484" w:rsidP="003C3518" w:rsidRDefault="00D50484" w14:paraId="63710C8C" w14:textId="77777777">
            <w:pPr>
              <w:jc w:val="center"/>
              <w:rPr>
                <w:rFonts w:cstheme="minorHAnsi"/>
                <w:b/>
                <w:sz w:val="20"/>
                <w:szCs w:val="20"/>
                <w:highlight w:val="cyan"/>
              </w:rPr>
            </w:pPr>
            <w:r w:rsidRPr="00922254">
              <w:rPr>
                <w:rFonts w:cstheme="minorHAnsi"/>
                <w:b/>
                <w:sz w:val="20"/>
                <w:szCs w:val="20"/>
                <w:highlight w:val="cyan"/>
              </w:rPr>
              <w:t>The Fox and Stars</w:t>
            </w:r>
          </w:p>
          <w:p w:rsidRPr="00922254" w:rsidR="00D50484" w:rsidP="003C3518" w:rsidRDefault="00D50484" w14:paraId="02FB53EB" w14:textId="77777777">
            <w:pPr>
              <w:jc w:val="center"/>
              <w:rPr>
                <w:rFonts w:cstheme="minorHAnsi"/>
                <w:sz w:val="20"/>
                <w:szCs w:val="20"/>
              </w:rPr>
            </w:pPr>
            <w:r w:rsidRPr="00922254">
              <w:rPr>
                <w:rFonts w:cstheme="minorHAnsi"/>
                <w:b/>
                <w:sz w:val="20"/>
                <w:szCs w:val="20"/>
                <w:highlight w:val="cyan"/>
              </w:rPr>
              <w:t>Fantastic Mr Fox</w:t>
            </w:r>
          </w:p>
        </w:tc>
        <w:tc>
          <w:tcPr>
            <w:tcW w:w="1336" w:type="dxa"/>
            <w:tcMar/>
            <w:vAlign w:val="center"/>
          </w:tcPr>
          <w:p w:rsidRPr="00922254" w:rsidR="00D50484" w:rsidP="003C3518" w:rsidRDefault="00D50484" w14:paraId="69D55907" w14:textId="77777777">
            <w:pPr>
              <w:jc w:val="center"/>
              <w:rPr>
                <w:rFonts w:cstheme="minorHAnsi"/>
                <w:b/>
                <w:sz w:val="20"/>
                <w:szCs w:val="20"/>
                <w:highlight w:val="cyan"/>
              </w:rPr>
            </w:pPr>
            <w:r w:rsidRPr="00922254">
              <w:rPr>
                <w:rFonts w:cstheme="minorHAnsi"/>
                <w:b/>
                <w:sz w:val="20"/>
                <w:szCs w:val="20"/>
                <w:highlight w:val="cyan"/>
              </w:rPr>
              <w:t>The Tear Thief</w:t>
            </w:r>
          </w:p>
          <w:p w:rsidRPr="00922254" w:rsidR="00D50484" w:rsidP="003C3518" w:rsidRDefault="00D50484" w14:paraId="38C55D66" w14:textId="77777777">
            <w:pPr>
              <w:jc w:val="center"/>
              <w:rPr>
                <w:rFonts w:cstheme="minorHAnsi"/>
                <w:sz w:val="20"/>
                <w:szCs w:val="20"/>
              </w:rPr>
            </w:pPr>
            <w:r w:rsidRPr="00922254">
              <w:rPr>
                <w:rFonts w:cstheme="minorHAnsi"/>
                <w:b/>
                <w:sz w:val="20"/>
                <w:szCs w:val="20"/>
                <w:highlight w:val="cyan"/>
              </w:rPr>
              <w:t>The Twits</w:t>
            </w:r>
          </w:p>
        </w:tc>
        <w:tc>
          <w:tcPr>
            <w:tcW w:w="1822" w:type="dxa"/>
            <w:vMerge/>
            <w:tcMar/>
            <w:vAlign w:val="center"/>
          </w:tcPr>
          <w:p w:rsidRPr="00922254" w:rsidR="00D50484" w:rsidP="003C3518" w:rsidRDefault="00D50484" w14:paraId="069CF590" w14:textId="77777777">
            <w:pPr>
              <w:jc w:val="center"/>
              <w:rPr>
                <w:rFonts w:cstheme="minorHAnsi"/>
                <w:b/>
                <w:sz w:val="20"/>
                <w:szCs w:val="20"/>
              </w:rPr>
            </w:pPr>
          </w:p>
        </w:tc>
        <w:tc>
          <w:tcPr>
            <w:tcW w:w="1693" w:type="dxa"/>
            <w:tcMar/>
            <w:vAlign w:val="center"/>
          </w:tcPr>
          <w:p w:rsidRPr="00922254" w:rsidR="00D50484" w:rsidP="003919EF" w:rsidRDefault="00D50484" w14:paraId="4E85512E" w14:textId="77777777">
            <w:pPr>
              <w:jc w:val="center"/>
              <w:rPr>
                <w:rFonts w:cstheme="minorHAnsi"/>
                <w:b/>
                <w:color w:val="0070C0"/>
                <w:sz w:val="20"/>
                <w:szCs w:val="20"/>
              </w:rPr>
            </w:pPr>
            <w:r w:rsidRPr="00922254">
              <w:rPr>
                <w:rFonts w:cstheme="minorHAnsi"/>
                <w:b/>
                <w:color w:val="0070C0"/>
                <w:sz w:val="20"/>
                <w:szCs w:val="20"/>
              </w:rPr>
              <w:t>The Three Little Wolves and the Big Bad Pig</w:t>
            </w:r>
          </w:p>
          <w:p w:rsidRPr="00922254" w:rsidR="00D50484" w:rsidP="003919EF" w:rsidRDefault="00D50484" w14:paraId="6B883091" w14:textId="77777777">
            <w:pPr>
              <w:jc w:val="center"/>
              <w:rPr>
                <w:rFonts w:cstheme="minorHAnsi"/>
                <w:b/>
                <w:color w:val="0070C0"/>
                <w:sz w:val="20"/>
                <w:szCs w:val="20"/>
              </w:rPr>
            </w:pPr>
            <w:r w:rsidRPr="00922254">
              <w:rPr>
                <w:rFonts w:cstheme="minorHAnsi"/>
                <w:b/>
                <w:color w:val="0070C0"/>
                <w:sz w:val="20"/>
                <w:szCs w:val="20"/>
              </w:rPr>
              <w:t>A Beetle is Shy</w:t>
            </w:r>
          </w:p>
          <w:p w:rsidRPr="00922254" w:rsidR="00D50484" w:rsidP="009B75DF" w:rsidRDefault="00D50484" w14:paraId="62BC293A" w14:textId="77777777">
            <w:pPr>
              <w:jc w:val="center"/>
              <w:rPr>
                <w:rFonts w:cstheme="minorHAnsi"/>
                <w:b/>
                <w:color w:val="0070C0"/>
                <w:sz w:val="20"/>
                <w:szCs w:val="20"/>
              </w:rPr>
            </w:pPr>
            <w:r w:rsidRPr="00922254">
              <w:rPr>
                <w:rFonts w:cstheme="minorHAnsi"/>
                <w:b/>
                <w:color w:val="0070C0"/>
                <w:sz w:val="20"/>
                <w:szCs w:val="20"/>
              </w:rPr>
              <w:t xml:space="preserve">Oliver and the </w:t>
            </w:r>
            <w:proofErr w:type="spellStart"/>
            <w:r w:rsidRPr="00922254">
              <w:rPr>
                <w:rFonts w:cstheme="minorHAnsi"/>
                <w:b/>
                <w:color w:val="0070C0"/>
                <w:sz w:val="20"/>
                <w:szCs w:val="20"/>
              </w:rPr>
              <w:t>Seawigs</w:t>
            </w:r>
            <w:proofErr w:type="spellEnd"/>
          </w:p>
        </w:tc>
      </w:tr>
      <w:tr w:rsidRPr="00922254" w:rsidR="00D50484" w:rsidTr="344A2908" w14:paraId="78D50459" w14:textId="77777777">
        <w:trPr>
          <w:trHeight w:val="1188"/>
        </w:trPr>
        <w:tc>
          <w:tcPr>
            <w:tcW w:w="762" w:type="dxa"/>
            <w:shd w:val="clear" w:color="auto" w:fill="E6EEF0" w:themeFill="accent5" w:themeFillTint="33"/>
            <w:tcMar/>
          </w:tcPr>
          <w:p w:rsidRPr="00922254" w:rsidR="00D50484" w:rsidP="0084565E" w:rsidRDefault="00D50484" w14:paraId="300F1AD0" w14:textId="3ADE6EC6">
            <w:pPr>
              <w:rPr>
                <w:rFonts w:cstheme="minorHAnsi"/>
                <w:b/>
                <w:sz w:val="20"/>
                <w:szCs w:val="20"/>
              </w:rPr>
            </w:pPr>
            <w:r w:rsidRPr="00922254">
              <w:rPr>
                <w:rFonts w:cstheme="minorHAnsi"/>
                <w:b/>
                <w:sz w:val="20"/>
                <w:szCs w:val="20"/>
              </w:rPr>
              <w:t>Year 3/4/5 Cycle A</w:t>
            </w:r>
          </w:p>
        </w:tc>
        <w:tc>
          <w:tcPr>
            <w:tcW w:w="1758" w:type="dxa"/>
            <w:tcMar/>
            <w:vAlign w:val="center"/>
          </w:tcPr>
          <w:p w:rsidRPr="00922254" w:rsidR="00D50484" w:rsidP="003C3518" w:rsidRDefault="00D50484" w14:paraId="4E845F6D" w14:textId="77777777">
            <w:pPr>
              <w:jc w:val="center"/>
              <w:rPr>
                <w:rFonts w:cstheme="minorHAnsi"/>
                <w:sz w:val="20"/>
                <w:szCs w:val="20"/>
              </w:rPr>
            </w:pPr>
            <w:r w:rsidRPr="00922254">
              <w:rPr>
                <w:rFonts w:cstheme="minorHAnsi"/>
                <w:sz w:val="20"/>
                <w:szCs w:val="20"/>
              </w:rPr>
              <w:t>One extract per week in the order of: fiction; non-fiction; and poetry.</w:t>
            </w:r>
          </w:p>
        </w:tc>
        <w:tc>
          <w:tcPr>
            <w:tcW w:w="1759" w:type="dxa"/>
            <w:tcMar/>
            <w:vAlign w:val="center"/>
          </w:tcPr>
          <w:p w:rsidRPr="00922254" w:rsidR="00D50484" w:rsidP="72326EFC" w:rsidRDefault="00D50484" w14:textId="77777777" w14:noSpellErr="1" w14:paraId="29330795">
            <w:pPr>
              <w:jc w:val="center"/>
              <w:rPr>
                <w:rFonts w:cs="Calibri" w:cstheme="minorAscii"/>
                <w:b w:val="1"/>
                <w:bCs w:val="1"/>
                <w:color w:val="7030A0"/>
                <w:sz w:val="20"/>
                <w:szCs w:val="20"/>
              </w:rPr>
            </w:pPr>
            <w:r w:rsidRPr="72326EFC" w:rsidR="187B1ED7">
              <w:rPr>
                <w:rFonts w:cs="Calibri" w:cstheme="minorAscii"/>
                <w:b w:val="1"/>
                <w:bCs w:val="1"/>
                <w:color w:val="7030A0"/>
                <w:sz w:val="20"/>
                <w:szCs w:val="20"/>
              </w:rPr>
              <w:t>Harry Potter &amp; the Philosopher’s Stone</w:t>
            </w:r>
          </w:p>
          <w:p w:rsidRPr="00922254" w:rsidR="00D50484" w:rsidP="72326EFC" w:rsidRDefault="00D50484" w14:paraId="474DA579" w14:textId="2F970D76">
            <w:pPr>
              <w:pStyle w:val="Normal"/>
              <w:jc w:val="center"/>
              <w:rPr>
                <w:rFonts w:cs="Calibri" w:cstheme="minorAscii"/>
                <w:b w:val="1"/>
                <w:bCs w:val="1"/>
                <w:color w:val="7030A0"/>
                <w:sz w:val="20"/>
                <w:szCs w:val="20"/>
              </w:rPr>
            </w:pPr>
          </w:p>
        </w:tc>
        <w:tc>
          <w:tcPr>
            <w:tcW w:w="1754" w:type="dxa"/>
            <w:tcMar/>
            <w:vAlign w:val="center"/>
          </w:tcPr>
          <w:p w:rsidRPr="00922254" w:rsidR="00D50484" w:rsidP="003C3518" w:rsidRDefault="00D50484" w14:paraId="08D1FABD" w14:textId="77777777">
            <w:pPr>
              <w:jc w:val="center"/>
              <w:rPr>
                <w:rFonts w:cstheme="minorHAnsi"/>
                <w:sz w:val="20"/>
                <w:szCs w:val="20"/>
              </w:rPr>
            </w:pPr>
            <w:r w:rsidRPr="00922254">
              <w:rPr>
                <w:rFonts w:cstheme="minorHAnsi"/>
                <w:sz w:val="20"/>
                <w:szCs w:val="20"/>
              </w:rPr>
              <w:t>One extract per week in the order of: fiction; non-fiction; and songs.</w:t>
            </w:r>
          </w:p>
        </w:tc>
        <w:tc>
          <w:tcPr>
            <w:tcW w:w="1336" w:type="dxa"/>
            <w:tcMar/>
            <w:vAlign w:val="center"/>
          </w:tcPr>
          <w:p w:rsidRPr="00922254" w:rsidR="00D50484" w:rsidRDefault="00D50484" w14:paraId="05D704B7" w14:textId="77777777">
            <w:pPr>
              <w:jc w:val="center"/>
              <w:rPr>
                <w:rFonts w:cstheme="minorHAnsi"/>
                <w:b/>
                <w:color w:val="7030A0"/>
                <w:sz w:val="20"/>
                <w:szCs w:val="20"/>
              </w:rPr>
            </w:pPr>
            <w:r w:rsidRPr="00922254">
              <w:rPr>
                <w:rFonts w:cstheme="minorHAnsi"/>
                <w:b/>
                <w:color w:val="7030A0"/>
                <w:sz w:val="20"/>
                <w:szCs w:val="20"/>
              </w:rPr>
              <w:t>The Firework Maker’s Daughter</w:t>
            </w:r>
          </w:p>
        </w:tc>
        <w:tc>
          <w:tcPr>
            <w:tcW w:w="1822" w:type="dxa"/>
            <w:tcMar/>
            <w:vAlign w:val="center"/>
          </w:tcPr>
          <w:p w:rsidRPr="00922254" w:rsidR="00D50484" w:rsidP="003C3518" w:rsidRDefault="00D50484" w14:paraId="24DC8160" w14:textId="77777777">
            <w:pPr>
              <w:jc w:val="center"/>
              <w:rPr>
                <w:rFonts w:cstheme="minorHAnsi"/>
                <w:sz w:val="20"/>
                <w:szCs w:val="20"/>
              </w:rPr>
            </w:pPr>
            <w:r w:rsidRPr="00922254">
              <w:rPr>
                <w:rFonts w:cstheme="minorHAnsi"/>
                <w:sz w:val="20"/>
                <w:szCs w:val="20"/>
              </w:rPr>
              <w:t>One extract per week in the order of: fiction; non-fiction; and short films or poetry.</w:t>
            </w:r>
          </w:p>
        </w:tc>
        <w:tc>
          <w:tcPr>
            <w:tcW w:w="1693" w:type="dxa"/>
            <w:tcMar/>
            <w:vAlign w:val="center"/>
          </w:tcPr>
          <w:p w:rsidRPr="00922254" w:rsidR="00D50484" w:rsidP="72326EFC" w:rsidRDefault="00D50484" w14:paraId="3E834F05" w14:textId="0326006F">
            <w:pPr>
              <w:spacing w:line="276" w:lineRule="auto"/>
              <w:jc w:val="center"/>
              <w:rPr>
                <w:rFonts w:ascii="Calibri" w:hAnsi="Calibri" w:eastAsia="Calibri" w:cs="Calibri"/>
                <w:noProof w:val="0"/>
                <w:sz w:val="20"/>
                <w:szCs w:val="20"/>
                <w:lang w:val="en-GB"/>
              </w:rPr>
            </w:pPr>
            <w:r w:rsidRPr="72326EFC" w:rsidR="141B3ACB">
              <w:rPr>
                <w:rFonts w:ascii="Calibri" w:hAnsi="Calibri" w:eastAsia="Calibri" w:cs="Calibri"/>
                <w:b w:val="1"/>
                <w:bCs w:val="1"/>
                <w:i w:val="0"/>
                <w:iCs w:val="0"/>
                <w:caps w:val="0"/>
                <w:smallCaps w:val="0"/>
                <w:noProof w:val="0"/>
                <w:color w:val="7030A0"/>
                <w:sz w:val="20"/>
                <w:szCs w:val="20"/>
                <w:lang w:val="en-GB"/>
              </w:rPr>
              <w:t>Charlie and the Chocolate Factory</w:t>
            </w:r>
          </w:p>
          <w:p w:rsidRPr="00922254" w:rsidR="00D50484" w:rsidP="72326EFC" w:rsidRDefault="00D50484" w14:paraId="3A5C0FC0" w14:textId="12948455">
            <w:pPr>
              <w:pStyle w:val="Normal"/>
              <w:jc w:val="center"/>
              <w:rPr>
                <w:rFonts w:cs="Calibri" w:cstheme="minorAscii"/>
                <w:b w:val="1"/>
                <w:bCs w:val="1"/>
                <w:color w:val="7030A0"/>
                <w:sz w:val="20"/>
                <w:szCs w:val="20"/>
              </w:rPr>
            </w:pPr>
          </w:p>
        </w:tc>
      </w:tr>
      <w:tr w:rsidRPr="00922254" w:rsidR="00D50484" w:rsidTr="344A2908" w14:paraId="6FE03DC7" w14:textId="77777777">
        <w:trPr>
          <w:trHeight w:val="1188"/>
        </w:trPr>
        <w:tc>
          <w:tcPr>
            <w:tcW w:w="762" w:type="dxa"/>
            <w:shd w:val="clear" w:color="auto" w:fill="E6EEF0" w:themeFill="accent5" w:themeFillTint="33"/>
            <w:tcMar/>
          </w:tcPr>
          <w:p w:rsidRPr="00922254" w:rsidR="00D50484" w:rsidP="0084565E" w:rsidRDefault="00D50484" w14:paraId="1F14D51A" w14:textId="672897F9">
            <w:pPr>
              <w:rPr>
                <w:rFonts w:cstheme="minorHAnsi"/>
                <w:b/>
                <w:sz w:val="20"/>
                <w:szCs w:val="20"/>
              </w:rPr>
            </w:pPr>
            <w:r w:rsidRPr="00922254">
              <w:rPr>
                <w:rFonts w:cstheme="minorHAnsi"/>
                <w:b/>
                <w:sz w:val="20"/>
                <w:szCs w:val="20"/>
              </w:rPr>
              <w:t>Year 3/4/5 Cycle B</w:t>
            </w:r>
          </w:p>
        </w:tc>
        <w:tc>
          <w:tcPr>
            <w:tcW w:w="1758" w:type="dxa"/>
            <w:tcMar/>
            <w:vAlign w:val="center"/>
          </w:tcPr>
          <w:p w:rsidRPr="00922254" w:rsidR="00D50484" w:rsidP="003C3518" w:rsidRDefault="00D50484" w14:paraId="7D400934" w14:textId="77777777">
            <w:pPr>
              <w:jc w:val="center"/>
              <w:rPr>
                <w:rFonts w:cstheme="minorHAnsi"/>
                <w:b/>
                <w:color w:val="7030A0"/>
                <w:sz w:val="20"/>
                <w:szCs w:val="20"/>
              </w:rPr>
            </w:pPr>
            <w:r w:rsidRPr="00922254">
              <w:rPr>
                <w:rFonts w:cstheme="minorHAnsi"/>
                <w:b/>
                <w:color w:val="7030A0"/>
                <w:sz w:val="20"/>
                <w:szCs w:val="20"/>
              </w:rPr>
              <w:t>The Iron Man</w:t>
            </w:r>
          </w:p>
        </w:tc>
        <w:tc>
          <w:tcPr>
            <w:tcW w:w="1759" w:type="dxa"/>
            <w:tcMar/>
            <w:vAlign w:val="center"/>
          </w:tcPr>
          <w:p w:rsidRPr="00922254" w:rsidR="00D50484" w:rsidP="003C3518" w:rsidRDefault="00D50484" w14:paraId="1CAE0A07" w14:textId="77777777">
            <w:pPr>
              <w:jc w:val="center"/>
              <w:rPr>
                <w:rFonts w:cstheme="minorHAnsi"/>
                <w:sz w:val="20"/>
                <w:szCs w:val="20"/>
              </w:rPr>
            </w:pPr>
            <w:r w:rsidRPr="00922254">
              <w:rPr>
                <w:rFonts w:cstheme="minorHAnsi"/>
                <w:sz w:val="20"/>
                <w:szCs w:val="20"/>
              </w:rPr>
              <w:t>One extract per week in the order of: fiction; non-fiction; and poetry.</w:t>
            </w:r>
          </w:p>
        </w:tc>
        <w:tc>
          <w:tcPr>
            <w:tcW w:w="1754" w:type="dxa"/>
            <w:tcMar/>
            <w:vAlign w:val="center"/>
          </w:tcPr>
          <w:p w:rsidRPr="00922254" w:rsidR="00D50484" w:rsidP="344A2908" w:rsidRDefault="00D50484" w14:paraId="5BC36504" w14:textId="080901D3">
            <w:pPr>
              <w:spacing w:line="276" w:lineRule="auto"/>
              <w:jc w:val="center"/>
              <w:rPr>
                <w:rFonts w:ascii="Calibri" w:hAnsi="Calibri" w:eastAsia="Calibri" w:cs="Calibri"/>
                <w:noProof w:val="0"/>
                <w:sz w:val="20"/>
                <w:szCs w:val="20"/>
                <w:lang w:val="en-GB"/>
              </w:rPr>
            </w:pPr>
            <w:r w:rsidRPr="344A2908" w:rsidR="7AA3061E">
              <w:rPr>
                <w:rFonts w:ascii="Calibri" w:hAnsi="Calibri" w:eastAsia="Calibri" w:cs="Calibri"/>
                <w:b w:val="1"/>
                <w:bCs w:val="1"/>
                <w:i w:val="0"/>
                <w:iCs w:val="0"/>
                <w:caps w:val="0"/>
                <w:smallCaps w:val="0"/>
                <w:noProof w:val="0"/>
                <w:color w:val="7030A0"/>
                <w:sz w:val="20"/>
                <w:szCs w:val="20"/>
                <w:lang w:val="en-GB"/>
              </w:rPr>
              <w:t>The Lion, The Witch and The Wardrobe</w:t>
            </w:r>
          </w:p>
        </w:tc>
        <w:tc>
          <w:tcPr>
            <w:tcW w:w="1336" w:type="dxa"/>
            <w:tcMar/>
            <w:vAlign w:val="center"/>
          </w:tcPr>
          <w:p w:rsidRPr="00922254" w:rsidR="00D50484" w:rsidP="344A2908" w:rsidRDefault="00D50484" w14:textId="77777777" w14:paraId="69D31E43">
            <w:pPr>
              <w:jc w:val="center"/>
              <w:rPr>
                <w:rFonts w:cs="Calibri" w:cstheme="minorAscii"/>
                <w:sz w:val="20"/>
                <w:szCs w:val="20"/>
              </w:rPr>
            </w:pPr>
            <w:r w:rsidRPr="344A2908" w:rsidR="7AA3061E">
              <w:rPr>
                <w:rFonts w:cs="Calibri" w:cstheme="minorAscii"/>
                <w:sz w:val="20"/>
                <w:szCs w:val="20"/>
              </w:rPr>
              <w:t>One extract per week in the order of: fiction; non-fiction; and songs.</w:t>
            </w:r>
          </w:p>
          <w:p w:rsidRPr="00922254" w:rsidR="00D50484" w:rsidP="344A2908" w:rsidRDefault="00D50484" w14:paraId="1755BF6E" w14:textId="472E89A1">
            <w:pPr>
              <w:pStyle w:val="Normal"/>
              <w:jc w:val="center"/>
              <w:rPr>
                <w:rFonts w:cs="Calibri" w:cstheme="minorAscii"/>
                <w:b w:val="1"/>
                <w:bCs w:val="1"/>
                <w:color w:val="7030A0"/>
                <w:sz w:val="20"/>
                <w:szCs w:val="20"/>
              </w:rPr>
            </w:pPr>
          </w:p>
        </w:tc>
        <w:tc>
          <w:tcPr>
            <w:tcW w:w="1822" w:type="dxa"/>
            <w:tcMar/>
            <w:vAlign w:val="center"/>
          </w:tcPr>
          <w:p w:rsidRPr="00922254" w:rsidR="00D50484" w:rsidP="344A2908" w:rsidRDefault="00D50484" w14:paraId="4F9D95E2" w14:textId="2715F76C">
            <w:pPr>
              <w:pStyle w:val="Normal"/>
              <w:bidi w:val="0"/>
              <w:spacing w:before="0" w:beforeAutospacing="off" w:after="0" w:afterAutospacing="off" w:line="276" w:lineRule="auto"/>
              <w:ind w:left="0" w:right="0"/>
              <w:jc w:val="center"/>
            </w:pPr>
            <w:r w:rsidRPr="344A2908" w:rsidR="2D2CE4B9">
              <w:rPr>
                <w:rFonts w:cs="Calibri" w:cstheme="minorAscii"/>
                <w:b w:val="1"/>
                <w:bCs w:val="1"/>
                <w:color w:val="7030A0"/>
                <w:sz w:val="20"/>
                <w:szCs w:val="20"/>
              </w:rPr>
              <w:t>The Boy at The Back of The Class</w:t>
            </w:r>
          </w:p>
        </w:tc>
        <w:tc>
          <w:tcPr>
            <w:tcW w:w="1693" w:type="dxa"/>
            <w:tcMar/>
            <w:vAlign w:val="center"/>
          </w:tcPr>
          <w:p w:rsidRPr="00922254" w:rsidR="00D50484" w:rsidP="003C3518" w:rsidRDefault="00D50484" w14:paraId="6B8BDE68" w14:textId="77777777">
            <w:pPr>
              <w:jc w:val="center"/>
              <w:rPr>
                <w:rFonts w:cstheme="minorHAnsi"/>
                <w:sz w:val="20"/>
                <w:szCs w:val="20"/>
              </w:rPr>
            </w:pPr>
            <w:r w:rsidRPr="00922254">
              <w:rPr>
                <w:rFonts w:cstheme="minorHAnsi"/>
                <w:sz w:val="20"/>
                <w:szCs w:val="20"/>
              </w:rPr>
              <w:t>One extract per week in the order of: fiction; non-fiction; and short films or poetry.</w:t>
            </w:r>
          </w:p>
        </w:tc>
      </w:tr>
      <w:tr w:rsidRPr="00922254" w:rsidR="00D50484" w:rsidTr="344A2908" w14:paraId="5F14FCDA" w14:textId="77777777">
        <w:trPr>
          <w:trHeight w:val="1169"/>
        </w:trPr>
        <w:tc>
          <w:tcPr>
            <w:tcW w:w="762" w:type="dxa"/>
            <w:shd w:val="clear" w:color="auto" w:fill="E6EEF0" w:themeFill="accent5" w:themeFillTint="33"/>
            <w:tcMar/>
          </w:tcPr>
          <w:p w:rsidRPr="00922254" w:rsidR="00D50484" w:rsidP="0084565E" w:rsidRDefault="00D50484" w14:paraId="08AF0132" w14:textId="764FACAE">
            <w:pPr>
              <w:rPr>
                <w:rFonts w:cstheme="minorHAnsi"/>
                <w:b/>
                <w:sz w:val="20"/>
                <w:szCs w:val="20"/>
              </w:rPr>
            </w:pPr>
            <w:r w:rsidRPr="00922254">
              <w:rPr>
                <w:rFonts w:cstheme="minorHAnsi"/>
                <w:b/>
                <w:sz w:val="20"/>
                <w:szCs w:val="20"/>
              </w:rPr>
              <w:t>Year 3/4/5 Cycle C</w:t>
            </w:r>
          </w:p>
        </w:tc>
        <w:tc>
          <w:tcPr>
            <w:tcW w:w="1758" w:type="dxa"/>
            <w:tcMar/>
            <w:vAlign w:val="center"/>
          </w:tcPr>
          <w:p w:rsidRPr="00922254" w:rsidR="00D50484" w:rsidP="003C3518" w:rsidRDefault="00D50484" w14:paraId="3CCD7F0E" w14:textId="77777777">
            <w:pPr>
              <w:jc w:val="center"/>
              <w:rPr>
                <w:rFonts w:cstheme="minorHAnsi"/>
                <w:sz w:val="20"/>
                <w:szCs w:val="20"/>
              </w:rPr>
            </w:pPr>
            <w:r w:rsidRPr="00922254">
              <w:rPr>
                <w:rFonts w:cstheme="minorHAnsi"/>
                <w:sz w:val="20"/>
                <w:szCs w:val="20"/>
              </w:rPr>
              <w:t>One extract per week in the order of: fiction; non-fiction; and poetry.</w:t>
            </w:r>
          </w:p>
        </w:tc>
        <w:tc>
          <w:tcPr>
            <w:tcW w:w="1759" w:type="dxa"/>
            <w:tcMar/>
            <w:vAlign w:val="center"/>
          </w:tcPr>
          <w:p w:rsidRPr="00922254" w:rsidR="00D50484" w:rsidP="003C3518" w:rsidRDefault="00D50484" w14:paraId="32901627" w14:textId="77777777">
            <w:pPr>
              <w:jc w:val="center"/>
              <w:rPr>
                <w:rFonts w:cstheme="minorHAnsi"/>
                <w:b/>
                <w:color w:val="7030A0"/>
                <w:sz w:val="20"/>
                <w:szCs w:val="20"/>
              </w:rPr>
            </w:pPr>
            <w:r w:rsidRPr="00922254">
              <w:rPr>
                <w:rFonts w:cstheme="minorHAnsi"/>
                <w:b/>
                <w:color w:val="7030A0"/>
                <w:sz w:val="20"/>
                <w:szCs w:val="20"/>
              </w:rPr>
              <w:t>Kensuke’s Kingdom</w:t>
            </w:r>
          </w:p>
        </w:tc>
        <w:tc>
          <w:tcPr>
            <w:tcW w:w="1754" w:type="dxa"/>
            <w:tcMar/>
            <w:vAlign w:val="center"/>
          </w:tcPr>
          <w:p w:rsidRPr="00922254" w:rsidR="00D50484" w:rsidP="003C3518" w:rsidRDefault="00D50484" w14:paraId="5CAE9661" w14:textId="77777777">
            <w:pPr>
              <w:jc w:val="center"/>
              <w:rPr>
                <w:rFonts w:cstheme="minorHAnsi"/>
                <w:sz w:val="20"/>
                <w:szCs w:val="20"/>
              </w:rPr>
            </w:pPr>
            <w:r w:rsidRPr="00922254">
              <w:rPr>
                <w:rFonts w:cstheme="minorHAnsi"/>
                <w:sz w:val="20"/>
                <w:szCs w:val="20"/>
              </w:rPr>
              <w:t>One extract per week in the order of: fiction; non-fiction; and songs.</w:t>
            </w:r>
          </w:p>
        </w:tc>
        <w:tc>
          <w:tcPr>
            <w:tcW w:w="1336" w:type="dxa"/>
            <w:tcMar/>
            <w:vAlign w:val="center"/>
          </w:tcPr>
          <w:p w:rsidRPr="00922254" w:rsidR="00D50484" w:rsidP="003C3518" w:rsidRDefault="00D50484" w14:paraId="1C5AC1D7" w14:textId="77777777">
            <w:pPr>
              <w:jc w:val="center"/>
              <w:rPr>
                <w:rFonts w:cstheme="minorHAnsi"/>
                <w:b/>
                <w:color w:val="7030A0"/>
                <w:sz w:val="20"/>
                <w:szCs w:val="20"/>
              </w:rPr>
            </w:pPr>
            <w:r w:rsidRPr="00922254">
              <w:rPr>
                <w:rFonts w:cstheme="minorHAnsi"/>
                <w:b/>
                <w:color w:val="7030A0"/>
                <w:sz w:val="20"/>
                <w:szCs w:val="20"/>
              </w:rPr>
              <w:t>Boy Overboard</w:t>
            </w:r>
          </w:p>
        </w:tc>
        <w:tc>
          <w:tcPr>
            <w:tcW w:w="1822" w:type="dxa"/>
            <w:tcMar/>
            <w:vAlign w:val="center"/>
          </w:tcPr>
          <w:p w:rsidRPr="00922254" w:rsidR="00D50484" w:rsidP="003C3518" w:rsidRDefault="00D50484" w14:paraId="60CB164B" w14:textId="77777777">
            <w:pPr>
              <w:jc w:val="center"/>
              <w:rPr>
                <w:rFonts w:cstheme="minorHAnsi"/>
                <w:sz w:val="20"/>
                <w:szCs w:val="20"/>
              </w:rPr>
            </w:pPr>
            <w:r w:rsidRPr="00922254">
              <w:rPr>
                <w:rFonts w:cstheme="minorHAnsi"/>
                <w:sz w:val="20"/>
                <w:szCs w:val="20"/>
              </w:rPr>
              <w:t>One extract per week in the order of: fiction; non-fiction; and short films or poetry.</w:t>
            </w:r>
          </w:p>
        </w:tc>
        <w:tc>
          <w:tcPr>
            <w:tcW w:w="1693" w:type="dxa"/>
            <w:tcMar/>
            <w:vAlign w:val="center"/>
          </w:tcPr>
          <w:p w:rsidRPr="00922254" w:rsidR="00D50484" w:rsidP="003C3518" w:rsidRDefault="00D50484" w14:paraId="6A231622" w14:textId="77777777">
            <w:pPr>
              <w:jc w:val="center"/>
              <w:rPr>
                <w:rFonts w:cstheme="minorHAnsi"/>
                <w:b/>
                <w:color w:val="7030A0"/>
                <w:sz w:val="20"/>
                <w:szCs w:val="20"/>
              </w:rPr>
            </w:pPr>
            <w:r w:rsidRPr="00922254">
              <w:rPr>
                <w:rFonts w:cstheme="minorHAnsi"/>
                <w:b/>
                <w:color w:val="7030A0"/>
                <w:sz w:val="20"/>
                <w:szCs w:val="20"/>
              </w:rPr>
              <w:t>Tom’s midnight Garden</w:t>
            </w:r>
          </w:p>
        </w:tc>
      </w:tr>
      <w:tr w:rsidRPr="00922254" w:rsidR="00D50484" w:rsidTr="344A2908" w14:paraId="52A90C0D" w14:textId="77777777">
        <w:trPr>
          <w:trHeight w:val="1169"/>
        </w:trPr>
        <w:tc>
          <w:tcPr>
            <w:tcW w:w="762" w:type="dxa"/>
            <w:shd w:val="clear" w:color="auto" w:fill="E6EEF0" w:themeFill="accent5" w:themeFillTint="33"/>
            <w:tcMar/>
          </w:tcPr>
          <w:p w:rsidRPr="00922254" w:rsidR="00D50484" w:rsidP="003C3518" w:rsidRDefault="00D50484" w14:paraId="4335239E" w14:textId="77777777">
            <w:pPr>
              <w:rPr>
                <w:rFonts w:cstheme="minorHAnsi"/>
                <w:b/>
                <w:sz w:val="20"/>
                <w:szCs w:val="20"/>
              </w:rPr>
            </w:pPr>
            <w:r w:rsidRPr="00922254">
              <w:rPr>
                <w:rFonts w:cstheme="minorHAnsi"/>
                <w:b/>
                <w:sz w:val="20"/>
                <w:szCs w:val="20"/>
              </w:rPr>
              <w:t>Year 6</w:t>
            </w:r>
          </w:p>
        </w:tc>
        <w:tc>
          <w:tcPr>
            <w:tcW w:w="1758" w:type="dxa"/>
            <w:tcMar/>
            <w:vAlign w:val="center"/>
          </w:tcPr>
          <w:p w:rsidRPr="00922254" w:rsidR="00D50484" w:rsidP="344A2908" w:rsidRDefault="00D50484" w14:paraId="3EE92288" w14:textId="1F36514F">
            <w:pPr>
              <w:jc w:val="center"/>
              <w:rPr>
                <w:rFonts w:cs="Calibri" w:cstheme="minorAscii"/>
                <w:sz w:val="20"/>
                <w:szCs w:val="20"/>
              </w:rPr>
            </w:pPr>
            <w:r w:rsidRPr="344A2908" w:rsidR="0EA31F67">
              <w:rPr>
                <w:rFonts w:cs="Calibri" w:cstheme="minorAscii"/>
                <w:sz w:val="20"/>
                <w:szCs w:val="20"/>
              </w:rPr>
              <w:t>One extract per week in the order of: fiction; non-fiction; and poetry/pictures.</w:t>
            </w:r>
          </w:p>
          <w:p w:rsidRPr="00922254" w:rsidR="00D50484" w:rsidP="344A2908" w:rsidRDefault="00D50484" w14:paraId="68A437DE" w14:textId="27567BEA">
            <w:pPr>
              <w:pStyle w:val="Normal"/>
              <w:bidi w:val="0"/>
              <w:spacing w:before="0" w:beforeAutospacing="off" w:after="0" w:afterAutospacing="off" w:line="276" w:lineRule="auto"/>
              <w:ind w:left="0" w:right="0"/>
              <w:jc w:val="center"/>
              <w:rPr>
                <w:rFonts w:cs="Calibri" w:cstheme="minorAscii"/>
                <w:b w:val="1"/>
                <w:bCs w:val="1"/>
                <w:color w:val="7030A0"/>
                <w:sz w:val="20"/>
                <w:szCs w:val="20"/>
              </w:rPr>
            </w:pPr>
          </w:p>
        </w:tc>
        <w:tc>
          <w:tcPr>
            <w:tcW w:w="1759" w:type="dxa"/>
            <w:tcMar/>
            <w:vAlign w:val="center"/>
          </w:tcPr>
          <w:p w:rsidRPr="00922254" w:rsidR="00D50484" w:rsidP="344A2908" w:rsidRDefault="00D50484" w14:paraId="5B2B6791" w14:textId="1B596DC4">
            <w:pPr>
              <w:pStyle w:val="Normal"/>
              <w:bidi w:val="0"/>
              <w:spacing w:before="0" w:beforeAutospacing="off" w:after="0" w:afterAutospacing="off" w:line="276" w:lineRule="auto"/>
              <w:ind w:left="0" w:right="0"/>
              <w:jc w:val="center"/>
            </w:pPr>
            <w:r w:rsidRPr="344A2908" w:rsidR="0EA31F67">
              <w:rPr>
                <w:rFonts w:cs="Calibri" w:cstheme="minorAscii"/>
                <w:b w:val="1"/>
                <w:bCs w:val="1"/>
                <w:color w:val="7030A0"/>
                <w:sz w:val="20"/>
                <w:szCs w:val="20"/>
              </w:rPr>
              <w:t>Windrush Child</w:t>
            </w:r>
          </w:p>
          <w:p w:rsidRPr="00922254" w:rsidR="00D50484" w:rsidP="344A2908" w:rsidRDefault="00D50484" w14:paraId="7F0026D2" w14:textId="7DD22F10">
            <w:pPr>
              <w:pStyle w:val="Normal"/>
              <w:jc w:val="center"/>
              <w:rPr>
                <w:rFonts w:cs="Calibri" w:cstheme="minorAscii"/>
                <w:sz w:val="20"/>
                <w:szCs w:val="20"/>
              </w:rPr>
            </w:pPr>
          </w:p>
        </w:tc>
        <w:tc>
          <w:tcPr>
            <w:tcW w:w="1754" w:type="dxa"/>
            <w:tcMar/>
            <w:vAlign w:val="center"/>
          </w:tcPr>
          <w:p w:rsidRPr="00922254" w:rsidR="00D50484" w:rsidP="344A2908" w:rsidRDefault="00D50484" w14:paraId="43DE4B10" w14:textId="460C0049">
            <w:pPr>
              <w:pStyle w:val="Normal"/>
              <w:jc w:val="center"/>
              <w:rPr>
                <w:rFonts w:cs="Calibri" w:cstheme="minorAscii"/>
                <w:b w:val="1"/>
                <w:bCs w:val="1"/>
                <w:color w:val="7030A0"/>
                <w:sz w:val="20"/>
                <w:szCs w:val="20"/>
              </w:rPr>
            </w:pPr>
            <w:r w:rsidRPr="344A2908" w:rsidR="161E5E3D">
              <w:rPr>
                <w:rFonts w:cs="Calibri" w:cstheme="minorAscii"/>
                <w:b w:val="1"/>
                <w:bCs w:val="1"/>
                <w:color w:val="7030A0"/>
                <w:sz w:val="20"/>
                <w:szCs w:val="20"/>
              </w:rPr>
              <w:t>Secrets of a Sun King</w:t>
            </w:r>
          </w:p>
        </w:tc>
        <w:tc>
          <w:tcPr>
            <w:tcW w:w="1336" w:type="dxa"/>
            <w:tcMar/>
            <w:vAlign w:val="center"/>
          </w:tcPr>
          <w:p w:rsidRPr="00922254" w:rsidR="00D50484" w:rsidP="344A2908" w:rsidRDefault="00D50484" w14:paraId="0F72D22C" w14:textId="40CCE9B3">
            <w:pPr>
              <w:spacing w:line="276" w:lineRule="auto"/>
              <w:jc w:val="center"/>
              <w:rPr>
                <w:rFonts w:ascii="Calibri" w:hAnsi="Calibri" w:eastAsia="Calibri" w:cs="Calibri"/>
                <w:noProof w:val="0"/>
                <w:sz w:val="20"/>
                <w:szCs w:val="20"/>
                <w:lang w:val="en-GB"/>
              </w:rPr>
            </w:pPr>
            <w:r w:rsidRPr="344A2908" w:rsidR="161E5E3D">
              <w:rPr>
                <w:rFonts w:ascii="Calibri" w:hAnsi="Calibri" w:eastAsia="Calibri" w:cs="Calibri"/>
                <w:b w:val="0"/>
                <w:bCs w:val="0"/>
                <w:i w:val="0"/>
                <w:iCs w:val="0"/>
                <w:caps w:val="0"/>
                <w:smallCaps w:val="0"/>
                <w:noProof w:val="0"/>
                <w:color w:val="000000" w:themeColor="text1" w:themeTint="FF" w:themeShade="FF"/>
                <w:sz w:val="20"/>
                <w:szCs w:val="20"/>
                <w:lang w:val="en-GB"/>
              </w:rPr>
              <w:t>One extract per week in the order of: fiction; non-fiction; and songs or short films.</w:t>
            </w:r>
          </w:p>
          <w:p w:rsidRPr="00922254" w:rsidR="00D50484" w:rsidP="344A2908" w:rsidRDefault="00D50484" w14:paraId="0E2E2723" w14:textId="0669AAE2">
            <w:pPr>
              <w:pStyle w:val="Normal"/>
              <w:jc w:val="center"/>
              <w:rPr>
                <w:rFonts w:cs="Calibri" w:cstheme="minorAscii"/>
                <w:b w:val="1"/>
                <w:bCs w:val="1"/>
                <w:color w:val="7030A0"/>
                <w:sz w:val="20"/>
                <w:szCs w:val="20"/>
              </w:rPr>
            </w:pPr>
          </w:p>
        </w:tc>
        <w:tc>
          <w:tcPr>
            <w:tcW w:w="1822" w:type="dxa"/>
            <w:tcMar/>
            <w:vAlign w:val="center"/>
          </w:tcPr>
          <w:p w:rsidRPr="00922254" w:rsidR="00D50484" w:rsidP="344A2908" w:rsidRDefault="00D50484" w14:paraId="1BA0286F" w14:textId="2D10744C">
            <w:pPr>
              <w:jc w:val="center"/>
              <w:rPr>
                <w:rFonts w:cs="Calibri" w:cstheme="minorAscii"/>
                <w:b w:val="1"/>
                <w:bCs w:val="1"/>
                <w:sz w:val="20"/>
                <w:szCs w:val="20"/>
              </w:rPr>
            </w:pPr>
            <w:r w:rsidRPr="344A2908" w:rsidR="00D50484">
              <w:rPr>
                <w:rFonts w:cs="Calibri" w:cstheme="minorAscii"/>
                <w:b w:val="1"/>
                <w:bCs w:val="1"/>
                <w:sz w:val="20"/>
                <w:szCs w:val="20"/>
              </w:rPr>
              <w:t>Revision</w:t>
            </w:r>
            <w:r w:rsidRPr="344A2908" w:rsidR="7BC1FDC1">
              <w:rPr>
                <w:rFonts w:cs="Calibri" w:cstheme="minorAscii"/>
                <w:b w:val="1"/>
                <w:bCs w:val="1"/>
                <w:sz w:val="20"/>
                <w:szCs w:val="20"/>
              </w:rPr>
              <w:t xml:space="preserve"> / </w:t>
            </w:r>
            <w:r w:rsidRPr="344A2908" w:rsidR="7BC1FDC1">
              <w:rPr>
                <w:rFonts w:cs="Calibri" w:cstheme="minorAscii"/>
                <w:b w:val="1"/>
                <w:bCs w:val="1"/>
                <w:color w:val="7030A0"/>
                <w:sz w:val="20"/>
                <w:szCs w:val="20"/>
              </w:rPr>
              <w:t>Once</w:t>
            </w:r>
          </w:p>
        </w:tc>
        <w:tc>
          <w:tcPr>
            <w:tcW w:w="1693" w:type="dxa"/>
            <w:tcMar/>
            <w:vAlign w:val="center"/>
          </w:tcPr>
          <w:p w:rsidRPr="00922254" w:rsidR="00D50484" w:rsidP="003C3518" w:rsidRDefault="00D50484" w14:paraId="6A3BDF12" w14:textId="77777777">
            <w:pPr>
              <w:jc w:val="center"/>
              <w:rPr>
                <w:rFonts w:cstheme="minorHAnsi"/>
                <w:b/>
                <w:color w:val="7030A0"/>
                <w:sz w:val="20"/>
                <w:szCs w:val="20"/>
              </w:rPr>
            </w:pPr>
            <w:r w:rsidRPr="00922254">
              <w:rPr>
                <w:rFonts w:cstheme="minorHAnsi"/>
                <w:b/>
                <w:color w:val="7030A0"/>
                <w:sz w:val="20"/>
                <w:szCs w:val="20"/>
              </w:rPr>
              <w:t>Wizard of Oz</w:t>
            </w:r>
          </w:p>
          <w:p w:rsidRPr="00922254" w:rsidR="00D50484" w:rsidP="003C3518" w:rsidRDefault="00D50484" w14:paraId="15E9B0F3" w14:textId="77777777">
            <w:pPr>
              <w:jc w:val="center"/>
              <w:rPr>
                <w:rFonts w:cstheme="minorHAnsi"/>
                <w:i/>
                <w:sz w:val="20"/>
                <w:szCs w:val="20"/>
              </w:rPr>
            </w:pPr>
            <w:r w:rsidRPr="00922254">
              <w:rPr>
                <w:rFonts w:cstheme="minorHAnsi"/>
                <w:i/>
                <w:sz w:val="20"/>
                <w:szCs w:val="20"/>
              </w:rPr>
              <w:t>or</w:t>
            </w:r>
          </w:p>
          <w:p w:rsidRPr="00922254" w:rsidR="00D50484" w:rsidP="003C3518" w:rsidRDefault="00D50484" w14:paraId="413613F9" w14:textId="77777777">
            <w:pPr>
              <w:jc w:val="center"/>
              <w:rPr>
                <w:rFonts w:cstheme="minorHAnsi"/>
                <w:b/>
                <w:color w:val="7030A0"/>
                <w:sz w:val="20"/>
                <w:szCs w:val="20"/>
              </w:rPr>
            </w:pPr>
            <w:r w:rsidRPr="00922254">
              <w:rPr>
                <w:rFonts w:cstheme="minorHAnsi"/>
                <w:b/>
                <w:color w:val="7030A0"/>
                <w:sz w:val="20"/>
                <w:szCs w:val="20"/>
              </w:rPr>
              <w:t>Treasure Island</w:t>
            </w:r>
          </w:p>
        </w:tc>
      </w:tr>
    </w:tbl>
    <w:p w:rsidR="16E1FC03" w:rsidRDefault="16E1FC03" w14:paraId="35DA64B7" w14:textId="090CA338"/>
    <w:p w:rsidR="00EA3709" w:rsidP="00EA3709" w:rsidRDefault="00EA3709" w14:paraId="18CBC348" w14:textId="77777777">
      <w:pPr>
        <w:spacing w:after="0"/>
        <w:rPr>
          <w:b/>
          <w:u w:val="single"/>
        </w:rPr>
      </w:pPr>
    </w:p>
    <w:p w:rsidR="00754249" w:rsidP="00A27681" w:rsidRDefault="00754249" w14:paraId="0536A947" w14:textId="77777777">
      <w:pPr>
        <w:spacing w:after="0"/>
        <w:rPr>
          <w:rStyle w:val="Heading3Char"/>
        </w:rPr>
      </w:pPr>
    </w:p>
    <w:p w:rsidR="00754249" w:rsidP="00A27681" w:rsidRDefault="00754249" w14:paraId="70D86F82" w14:textId="77777777">
      <w:pPr>
        <w:spacing w:after="0"/>
        <w:rPr>
          <w:rStyle w:val="Heading3Char"/>
        </w:rPr>
      </w:pPr>
    </w:p>
    <w:p w:rsidR="00754249" w:rsidP="00A27681" w:rsidRDefault="00754249" w14:paraId="7898F71F" w14:textId="77777777">
      <w:pPr>
        <w:spacing w:after="0"/>
        <w:rPr>
          <w:rStyle w:val="Heading3Char"/>
        </w:rPr>
      </w:pPr>
    </w:p>
    <w:p w:rsidR="00754249" w:rsidP="00A27681" w:rsidRDefault="00754249" w14:paraId="7677A72E" w14:textId="77777777">
      <w:pPr>
        <w:spacing w:after="0"/>
        <w:rPr>
          <w:rStyle w:val="Heading3Char"/>
        </w:rPr>
      </w:pPr>
    </w:p>
    <w:p w:rsidR="00754249" w:rsidP="00A27681" w:rsidRDefault="00754249" w14:paraId="556299A7" w14:textId="77777777">
      <w:pPr>
        <w:spacing w:after="0"/>
        <w:rPr>
          <w:rStyle w:val="Heading3Char"/>
        </w:rPr>
      </w:pPr>
    </w:p>
    <w:p w:rsidR="00754249" w:rsidP="00A27681" w:rsidRDefault="00754249" w14:paraId="141FE6CA" w14:textId="77777777">
      <w:pPr>
        <w:spacing w:after="0"/>
        <w:rPr>
          <w:rStyle w:val="Heading3Char"/>
        </w:rPr>
      </w:pPr>
    </w:p>
    <w:p w:rsidR="00754249" w:rsidP="00A27681" w:rsidRDefault="00754249" w14:paraId="4EE9524A" w14:textId="77777777">
      <w:pPr>
        <w:spacing w:after="0"/>
        <w:rPr>
          <w:rStyle w:val="Heading3Char"/>
        </w:rPr>
      </w:pPr>
    </w:p>
    <w:p w:rsidR="00754249" w:rsidP="00A27681" w:rsidRDefault="00754249" w14:paraId="68919635" w14:textId="77777777">
      <w:pPr>
        <w:spacing w:after="0"/>
        <w:rPr>
          <w:rStyle w:val="Heading3Char"/>
        </w:rPr>
      </w:pPr>
    </w:p>
    <w:p w:rsidR="00754249" w:rsidP="00A27681" w:rsidRDefault="00754249" w14:paraId="0CCC15D8" w14:textId="77777777">
      <w:pPr>
        <w:spacing w:after="0"/>
        <w:rPr>
          <w:rStyle w:val="Heading3Char"/>
        </w:rPr>
      </w:pPr>
    </w:p>
    <w:p w:rsidR="00754249" w:rsidP="00A27681" w:rsidRDefault="00754249" w14:paraId="0EE4D34E" w14:textId="77777777">
      <w:pPr>
        <w:spacing w:after="0"/>
        <w:rPr>
          <w:rStyle w:val="Heading3Char"/>
        </w:rPr>
      </w:pPr>
    </w:p>
    <w:p w:rsidR="00754249" w:rsidP="00A27681" w:rsidRDefault="00754249" w14:paraId="1EEB8D98" w14:textId="77777777">
      <w:pPr>
        <w:spacing w:after="0"/>
        <w:rPr>
          <w:rStyle w:val="Heading3Char"/>
        </w:rPr>
      </w:pPr>
    </w:p>
    <w:p w:rsidR="00754249" w:rsidP="00A27681" w:rsidRDefault="00754249" w14:paraId="1BB30B07" w14:textId="77777777">
      <w:pPr>
        <w:spacing w:after="0"/>
        <w:rPr>
          <w:rStyle w:val="Heading3Char"/>
        </w:rPr>
      </w:pPr>
    </w:p>
    <w:p w:rsidR="00A27681" w:rsidP="00A27681" w:rsidRDefault="003C3518" w14:paraId="4ACB4933" w14:textId="4DA3B066">
      <w:pPr>
        <w:spacing w:after="0"/>
      </w:pPr>
      <w:r w:rsidRPr="00A259BB">
        <w:rPr>
          <w:rStyle w:val="Heading3Char"/>
        </w:rPr>
        <w:lastRenderedPageBreak/>
        <w:t>W</w:t>
      </w:r>
      <w:r w:rsidRPr="00A259BB" w:rsidR="00A27681">
        <w:rPr>
          <w:rStyle w:val="Heading3Char"/>
        </w:rPr>
        <w:t xml:space="preserve">hole </w:t>
      </w:r>
      <w:r w:rsidRPr="00A259BB">
        <w:rPr>
          <w:rStyle w:val="Heading3Char"/>
        </w:rPr>
        <w:t>C</w:t>
      </w:r>
      <w:r w:rsidRPr="00A259BB" w:rsidR="00A27681">
        <w:rPr>
          <w:rStyle w:val="Heading3Char"/>
        </w:rPr>
        <w:t xml:space="preserve">lass </w:t>
      </w:r>
      <w:r w:rsidRPr="00A259BB">
        <w:rPr>
          <w:rStyle w:val="Heading3Char"/>
        </w:rPr>
        <w:t>B</w:t>
      </w:r>
      <w:r w:rsidRPr="00A259BB" w:rsidR="00A27681">
        <w:rPr>
          <w:rStyle w:val="Heading3Char"/>
        </w:rPr>
        <w:t>ooks</w:t>
      </w:r>
      <w:r w:rsidR="00A27681">
        <w:t xml:space="preserve"> – </w:t>
      </w:r>
      <w:r w:rsidRPr="00922254" w:rsidR="00AB3BD5">
        <w:rPr>
          <w:rStyle w:val="Emphasis"/>
        </w:rPr>
        <w:t>assessed through</w:t>
      </w:r>
      <w:r w:rsidRPr="00922254" w:rsidR="00A27681">
        <w:rPr>
          <w:rStyle w:val="Emphasis"/>
        </w:rPr>
        <w:t xml:space="preserve"> VIPERS to </w:t>
      </w:r>
      <w:r w:rsidRPr="00922254" w:rsidR="00AB3BD5">
        <w:rPr>
          <w:rStyle w:val="Emphasis"/>
        </w:rPr>
        <w:t xml:space="preserve">ensure </w:t>
      </w:r>
      <w:r w:rsidRPr="00922254" w:rsidR="00922254">
        <w:rPr>
          <w:rStyle w:val="Emphasis"/>
        </w:rPr>
        <w:t>understanding of all</w:t>
      </w:r>
      <w:r w:rsidRPr="00922254" w:rsidR="00A27681">
        <w:rPr>
          <w:rStyle w:val="Emphasis"/>
        </w:rPr>
        <w:t xml:space="preserve"> reading knowledge domains</w:t>
      </w:r>
    </w:p>
    <w:p w:rsidR="00A27681" w:rsidP="00A27681" w:rsidRDefault="00A27681" w14:paraId="73C403E3" w14:textId="77777777">
      <w:pPr>
        <w:spacing w:after="0"/>
      </w:pPr>
      <w:r>
        <w:t>WCR books:</w:t>
      </w:r>
    </w:p>
    <w:tbl>
      <w:tblPr>
        <w:tblStyle w:val="TableGrid"/>
        <w:tblW w:w="0" w:type="auto"/>
        <w:tblLook w:val="04A0" w:firstRow="1" w:lastRow="0" w:firstColumn="1" w:lastColumn="0" w:noHBand="0" w:noVBand="1"/>
      </w:tblPr>
      <w:tblGrid>
        <w:gridCol w:w="1515"/>
        <w:gridCol w:w="1761"/>
        <w:gridCol w:w="1885"/>
        <w:gridCol w:w="1730"/>
        <w:gridCol w:w="1809"/>
        <w:gridCol w:w="1756"/>
      </w:tblGrid>
      <w:tr w:rsidR="00A27681" w:rsidTr="16E1FC03" w14:paraId="6A9BAFA2" w14:textId="77777777">
        <w:tc>
          <w:tcPr>
            <w:tcW w:w="1515" w:type="dxa"/>
            <w:shd w:val="clear" w:color="auto" w:fill="DECDE8" w:themeFill="accent1" w:themeFillTint="66"/>
            <w:tcMar/>
          </w:tcPr>
          <w:p w:rsidRPr="00350C85" w:rsidR="00A27681" w:rsidP="00BB6C5B" w:rsidRDefault="00A27681" w14:paraId="41D61DEA" w14:textId="77777777">
            <w:pPr>
              <w:jc w:val="center"/>
              <w:rPr>
                <w:rFonts w:cstheme="minorHAnsi"/>
                <w:b/>
                <w:sz w:val="20"/>
                <w:szCs w:val="20"/>
              </w:rPr>
            </w:pPr>
            <w:r w:rsidRPr="00350C85">
              <w:rPr>
                <w:rFonts w:cstheme="minorHAnsi"/>
                <w:b/>
                <w:sz w:val="20"/>
                <w:szCs w:val="20"/>
              </w:rPr>
              <w:t>Year 1</w:t>
            </w:r>
          </w:p>
        </w:tc>
        <w:tc>
          <w:tcPr>
            <w:tcW w:w="1761" w:type="dxa"/>
            <w:shd w:val="clear" w:color="auto" w:fill="DECDE8" w:themeFill="accent1" w:themeFillTint="66"/>
            <w:tcMar/>
          </w:tcPr>
          <w:p w:rsidRPr="00350C85" w:rsidR="00A27681" w:rsidP="00BB6C5B" w:rsidRDefault="00A27681" w14:paraId="4E467CFD" w14:textId="77777777">
            <w:pPr>
              <w:jc w:val="center"/>
              <w:rPr>
                <w:rFonts w:cstheme="minorHAnsi"/>
                <w:b/>
                <w:sz w:val="20"/>
                <w:szCs w:val="20"/>
              </w:rPr>
            </w:pPr>
            <w:r w:rsidRPr="00350C85">
              <w:rPr>
                <w:rFonts w:cstheme="minorHAnsi"/>
                <w:b/>
                <w:sz w:val="20"/>
                <w:szCs w:val="20"/>
              </w:rPr>
              <w:t>Year 2</w:t>
            </w:r>
          </w:p>
        </w:tc>
        <w:tc>
          <w:tcPr>
            <w:tcW w:w="1885" w:type="dxa"/>
            <w:shd w:val="clear" w:color="auto" w:fill="DECDE8" w:themeFill="accent1" w:themeFillTint="66"/>
            <w:tcMar/>
          </w:tcPr>
          <w:p w:rsidRPr="00350C85" w:rsidR="00A27681" w:rsidP="00BB6C5B" w:rsidRDefault="00A27681" w14:paraId="0135CDBB" w14:textId="77777777">
            <w:pPr>
              <w:jc w:val="center"/>
              <w:rPr>
                <w:rFonts w:cstheme="minorHAnsi"/>
                <w:b/>
                <w:sz w:val="20"/>
                <w:szCs w:val="20"/>
              </w:rPr>
            </w:pPr>
            <w:r w:rsidRPr="00350C85">
              <w:rPr>
                <w:rFonts w:cstheme="minorHAnsi"/>
                <w:b/>
                <w:sz w:val="20"/>
                <w:szCs w:val="20"/>
              </w:rPr>
              <w:t>Year 3</w:t>
            </w:r>
          </w:p>
        </w:tc>
        <w:tc>
          <w:tcPr>
            <w:tcW w:w="1730" w:type="dxa"/>
            <w:shd w:val="clear" w:color="auto" w:fill="DECDE8" w:themeFill="accent1" w:themeFillTint="66"/>
            <w:tcMar/>
          </w:tcPr>
          <w:p w:rsidRPr="00350C85" w:rsidR="00A27681" w:rsidP="00BB6C5B" w:rsidRDefault="00A27681" w14:paraId="08222DEB" w14:textId="77777777">
            <w:pPr>
              <w:jc w:val="center"/>
              <w:rPr>
                <w:rFonts w:cstheme="minorHAnsi"/>
                <w:b/>
                <w:sz w:val="20"/>
                <w:szCs w:val="20"/>
              </w:rPr>
            </w:pPr>
            <w:r w:rsidRPr="00350C85">
              <w:rPr>
                <w:rFonts w:cstheme="minorHAnsi"/>
                <w:b/>
                <w:sz w:val="20"/>
                <w:szCs w:val="20"/>
              </w:rPr>
              <w:t>Year 4</w:t>
            </w:r>
          </w:p>
        </w:tc>
        <w:tc>
          <w:tcPr>
            <w:tcW w:w="1809" w:type="dxa"/>
            <w:shd w:val="clear" w:color="auto" w:fill="DECDE8" w:themeFill="accent1" w:themeFillTint="66"/>
            <w:tcMar/>
          </w:tcPr>
          <w:p w:rsidRPr="00350C85" w:rsidR="00A27681" w:rsidP="00BB6C5B" w:rsidRDefault="00A27681" w14:paraId="22483F94" w14:textId="77777777">
            <w:pPr>
              <w:jc w:val="center"/>
              <w:rPr>
                <w:rFonts w:cstheme="minorHAnsi"/>
                <w:b/>
                <w:sz w:val="20"/>
                <w:szCs w:val="20"/>
              </w:rPr>
            </w:pPr>
            <w:r w:rsidRPr="00350C85">
              <w:rPr>
                <w:rFonts w:cstheme="minorHAnsi"/>
                <w:b/>
                <w:sz w:val="20"/>
                <w:szCs w:val="20"/>
              </w:rPr>
              <w:t>Year 5</w:t>
            </w:r>
          </w:p>
        </w:tc>
        <w:tc>
          <w:tcPr>
            <w:tcW w:w="1756" w:type="dxa"/>
            <w:shd w:val="clear" w:color="auto" w:fill="DECDE8" w:themeFill="accent1" w:themeFillTint="66"/>
            <w:tcMar/>
          </w:tcPr>
          <w:p w:rsidRPr="00350C85" w:rsidR="00A27681" w:rsidP="00BB6C5B" w:rsidRDefault="00A27681" w14:paraId="48BBE060" w14:textId="77777777">
            <w:pPr>
              <w:jc w:val="center"/>
              <w:rPr>
                <w:rFonts w:cstheme="minorHAnsi"/>
                <w:b/>
                <w:sz w:val="20"/>
                <w:szCs w:val="20"/>
              </w:rPr>
            </w:pPr>
            <w:r w:rsidRPr="00350C85">
              <w:rPr>
                <w:rFonts w:cstheme="minorHAnsi"/>
                <w:b/>
                <w:sz w:val="20"/>
                <w:szCs w:val="20"/>
              </w:rPr>
              <w:t>Year 6</w:t>
            </w:r>
          </w:p>
        </w:tc>
      </w:tr>
      <w:tr w:rsidR="00A27681" w:rsidTr="16E1FC03" w14:paraId="39B7F450" w14:textId="77777777">
        <w:tc>
          <w:tcPr>
            <w:tcW w:w="1515" w:type="dxa"/>
            <w:tcMar/>
          </w:tcPr>
          <w:p w:rsidRPr="00350C85" w:rsidR="00A27681" w:rsidP="00A27681" w:rsidRDefault="00A27681" w14:paraId="71ADB975" w14:textId="77777777">
            <w:pPr>
              <w:rPr>
                <w:rFonts w:cstheme="minorHAnsi"/>
                <w:sz w:val="20"/>
                <w:szCs w:val="20"/>
              </w:rPr>
            </w:pPr>
            <w:r w:rsidRPr="00350C85">
              <w:rPr>
                <w:rFonts w:cstheme="minorHAnsi"/>
                <w:sz w:val="20"/>
                <w:szCs w:val="20"/>
              </w:rPr>
              <w:t>The Giraffe, the Pelly and Me</w:t>
            </w:r>
          </w:p>
          <w:p w:rsidRPr="00350C85" w:rsidR="00A27681" w:rsidP="00A27681" w:rsidRDefault="00A27681" w14:paraId="30B0B504" w14:textId="77777777">
            <w:pPr>
              <w:rPr>
                <w:rFonts w:cstheme="minorHAnsi"/>
                <w:sz w:val="20"/>
                <w:szCs w:val="20"/>
              </w:rPr>
            </w:pPr>
            <w:r w:rsidRPr="00350C85">
              <w:rPr>
                <w:rFonts w:cstheme="minorHAnsi"/>
                <w:sz w:val="20"/>
                <w:szCs w:val="20"/>
              </w:rPr>
              <w:t>The Bear and the Piano</w:t>
            </w:r>
          </w:p>
          <w:p w:rsidRPr="00350C85" w:rsidR="00A27681" w:rsidP="00A27681" w:rsidRDefault="00A27681" w14:paraId="061D2982" w14:textId="77777777">
            <w:pPr>
              <w:rPr>
                <w:rFonts w:cstheme="minorHAnsi"/>
                <w:sz w:val="20"/>
                <w:szCs w:val="20"/>
              </w:rPr>
            </w:pPr>
            <w:r w:rsidRPr="00350C85">
              <w:rPr>
                <w:rFonts w:cstheme="minorHAnsi"/>
                <w:sz w:val="20"/>
                <w:szCs w:val="20"/>
              </w:rPr>
              <w:t>Traction Man</w:t>
            </w:r>
          </w:p>
          <w:p w:rsidRPr="00350C85" w:rsidR="00A27681" w:rsidP="00A27681" w:rsidRDefault="00A27681" w14:paraId="27CE058B" w14:textId="77777777">
            <w:pPr>
              <w:rPr>
                <w:rFonts w:cstheme="minorHAnsi"/>
                <w:sz w:val="20"/>
                <w:szCs w:val="20"/>
              </w:rPr>
            </w:pPr>
            <w:proofErr w:type="spellStart"/>
            <w:r w:rsidRPr="00350C85">
              <w:rPr>
                <w:rFonts w:cstheme="minorHAnsi"/>
                <w:sz w:val="20"/>
                <w:szCs w:val="20"/>
              </w:rPr>
              <w:t>Beegu</w:t>
            </w:r>
            <w:proofErr w:type="spellEnd"/>
          </w:p>
        </w:tc>
        <w:tc>
          <w:tcPr>
            <w:tcW w:w="1761" w:type="dxa"/>
            <w:tcMar/>
          </w:tcPr>
          <w:p w:rsidRPr="00350C85" w:rsidR="00A27681" w:rsidP="00A27681" w:rsidRDefault="00A27681" w14:paraId="25B76A82" w14:textId="77777777">
            <w:pPr>
              <w:rPr>
                <w:rFonts w:cstheme="minorHAnsi"/>
                <w:sz w:val="20"/>
                <w:szCs w:val="20"/>
              </w:rPr>
            </w:pPr>
            <w:r w:rsidRPr="00350C85">
              <w:rPr>
                <w:rFonts w:cstheme="minorHAnsi"/>
                <w:sz w:val="20"/>
                <w:szCs w:val="20"/>
                <w:u w:val="single"/>
              </w:rPr>
              <w:t>ARE</w:t>
            </w:r>
            <w:r w:rsidRPr="00350C85">
              <w:rPr>
                <w:rFonts w:cstheme="minorHAnsi"/>
                <w:sz w:val="20"/>
                <w:szCs w:val="20"/>
              </w:rPr>
              <w:t>:</w:t>
            </w:r>
          </w:p>
          <w:p w:rsidRPr="00350C85" w:rsidR="00A27681" w:rsidP="00A27681" w:rsidRDefault="00D63A59" w14:paraId="087DBBDF" w14:textId="77777777">
            <w:pPr>
              <w:rPr>
                <w:rFonts w:cstheme="minorHAnsi"/>
                <w:sz w:val="20"/>
                <w:szCs w:val="20"/>
              </w:rPr>
            </w:pPr>
            <w:r w:rsidRPr="00350C85">
              <w:rPr>
                <w:rFonts w:cstheme="minorHAnsi"/>
                <w:sz w:val="20"/>
                <w:szCs w:val="20"/>
              </w:rPr>
              <w:t xml:space="preserve">A </w:t>
            </w:r>
            <w:r w:rsidRPr="00350C85" w:rsidR="00A27681">
              <w:rPr>
                <w:rFonts w:cstheme="minorHAnsi"/>
                <w:sz w:val="20"/>
                <w:szCs w:val="20"/>
              </w:rPr>
              <w:t xml:space="preserve">Squash and </w:t>
            </w:r>
            <w:r w:rsidRPr="00350C85">
              <w:rPr>
                <w:rFonts w:cstheme="minorHAnsi"/>
                <w:sz w:val="20"/>
                <w:szCs w:val="20"/>
              </w:rPr>
              <w:t>a S</w:t>
            </w:r>
            <w:r w:rsidRPr="00350C85" w:rsidR="00A27681">
              <w:rPr>
                <w:rFonts w:cstheme="minorHAnsi"/>
                <w:sz w:val="20"/>
                <w:szCs w:val="20"/>
              </w:rPr>
              <w:t>queeze</w:t>
            </w:r>
          </w:p>
          <w:p w:rsidRPr="00350C85" w:rsidR="00A27681" w:rsidP="00A27681" w:rsidRDefault="00A27681" w14:paraId="5A9D07CB" w14:textId="77777777">
            <w:pPr>
              <w:rPr>
                <w:rFonts w:cstheme="minorHAnsi"/>
                <w:sz w:val="20"/>
                <w:szCs w:val="20"/>
              </w:rPr>
            </w:pPr>
            <w:r w:rsidRPr="00350C85">
              <w:rPr>
                <w:rFonts w:cstheme="minorHAnsi"/>
                <w:sz w:val="20"/>
                <w:szCs w:val="20"/>
              </w:rPr>
              <w:t>The Day the Crayons Quit</w:t>
            </w:r>
          </w:p>
          <w:p w:rsidRPr="00350C85" w:rsidR="00A27681" w:rsidP="00A27681" w:rsidRDefault="00A27681" w14:paraId="5540CFE9" w14:textId="77777777">
            <w:pPr>
              <w:rPr>
                <w:rFonts w:cstheme="minorHAnsi"/>
                <w:sz w:val="20"/>
                <w:szCs w:val="20"/>
              </w:rPr>
            </w:pPr>
            <w:r w:rsidRPr="00350C85">
              <w:rPr>
                <w:rFonts w:cstheme="minorHAnsi"/>
                <w:sz w:val="20"/>
                <w:szCs w:val="20"/>
              </w:rPr>
              <w:t xml:space="preserve">The </w:t>
            </w:r>
            <w:proofErr w:type="spellStart"/>
            <w:r w:rsidRPr="00350C85">
              <w:rPr>
                <w:rFonts w:cstheme="minorHAnsi"/>
                <w:sz w:val="20"/>
                <w:szCs w:val="20"/>
              </w:rPr>
              <w:t>Hodgeheg</w:t>
            </w:r>
            <w:proofErr w:type="spellEnd"/>
          </w:p>
          <w:p w:rsidRPr="00350C85" w:rsidR="00A27681" w:rsidP="00A27681" w:rsidRDefault="00A27681" w14:paraId="3274FD54" w14:textId="77777777">
            <w:pPr>
              <w:rPr>
                <w:rFonts w:cstheme="minorHAnsi"/>
                <w:sz w:val="20"/>
                <w:szCs w:val="20"/>
              </w:rPr>
            </w:pPr>
            <w:r w:rsidRPr="00350C85">
              <w:rPr>
                <w:rFonts w:cstheme="minorHAnsi"/>
                <w:sz w:val="20"/>
                <w:szCs w:val="20"/>
              </w:rPr>
              <w:t>The Big Book of Blue</w:t>
            </w:r>
          </w:p>
          <w:p w:rsidRPr="00350C85" w:rsidR="00A27681" w:rsidP="00A27681" w:rsidRDefault="00A27681" w14:paraId="4D2757A1" w14:textId="77777777">
            <w:pPr>
              <w:rPr>
                <w:rFonts w:cstheme="minorHAnsi"/>
                <w:sz w:val="20"/>
                <w:szCs w:val="20"/>
              </w:rPr>
            </w:pPr>
            <w:r w:rsidRPr="00350C85">
              <w:rPr>
                <w:rFonts w:cstheme="minorHAnsi"/>
                <w:sz w:val="20"/>
                <w:szCs w:val="20"/>
              </w:rPr>
              <w:t>A Planet Full of Plastic</w:t>
            </w:r>
          </w:p>
          <w:p w:rsidRPr="00350C85" w:rsidR="00A27681" w:rsidP="00A27681" w:rsidRDefault="00A27681" w14:paraId="7959ACB4" w14:textId="77777777">
            <w:pPr>
              <w:rPr>
                <w:rFonts w:cstheme="minorHAnsi"/>
                <w:sz w:val="20"/>
                <w:szCs w:val="20"/>
              </w:rPr>
            </w:pPr>
            <w:r w:rsidRPr="00350C85">
              <w:rPr>
                <w:rFonts w:cstheme="minorHAnsi"/>
                <w:sz w:val="20"/>
                <w:szCs w:val="20"/>
              </w:rPr>
              <w:t>The Rainbow Bear</w:t>
            </w:r>
          </w:p>
          <w:p w:rsidRPr="00350C85" w:rsidR="00A27681" w:rsidP="00A27681" w:rsidRDefault="00A27681" w14:paraId="004360D8" w14:textId="77777777">
            <w:pPr>
              <w:rPr>
                <w:rFonts w:cstheme="minorHAnsi"/>
                <w:sz w:val="20"/>
                <w:szCs w:val="20"/>
              </w:rPr>
            </w:pPr>
          </w:p>
          <w:p w:rsidRPr="00350C85" w:rsidR="00A27681" w:rsidP="00A27681" w:rsidRDefault="00A27681" w14:paraId="33E6DDDD" w14:textId="77777777">
            <w:pPr>
              <w:rPr>
                <w:rFonts w:cstheme="minorHAnsi"/>
                <w:sz w:val="20"/>
                <w:szCs w:val="20"/>
              </w:rPr>
            </w:pPr>
            <w:r w:rsidRPr="00350C85">
              <w:rPr>
                <w:rFonts w:cstheme="minorHAnsi"/>
                <w:sz w:val="20"/>
                <w:szCs w:val="20"/>
                <w:u w:val="single"/>
              </w:rPr>
              <w:t>GDS</w:t>
            </w:r>
            <w:r w:rsidRPr="00350C85">
              <w:rPr>
                <w:rFonts w:cstheme="minorHAnsi"/>
                <w:sz w:val="20"/>
                <w:szCs w:val="20"/>
              </w:rPr>
              <w:t>:</w:t>
            </w:r>
          </w:p>
          <w:p w:rsidRPr="00350C85" w:rsidR="00A27681" w:rsidP="00A27681" w:rsidRDefault="00A27681" w14:paraId="3ADA453F" w14:textId="77777777">
            <w:pPr>
              <w:rPr>
                <w:rFonts w:cstheme="minorHAnsi"/>
                <w:sz w:val="20"/>
                <w:szCs w:val="20"/>
              </w:rPr>
            </w:pPr>
            <w:r w:rsidRPr="00350C85">
              <w:rPr>
                <w:rFonts w:cstheme="minorHAnsi"/>
                <w:sz w:val="20"/>
                <w:szCs w:val="20"/>
              </w:rPr>
              <w:t>The Tear Thief</w:t>
            </w:r>
          </w:p>
          <w:p w:rsidRPr="00350C85" w:rsidR="00A27681" w:rsidP="00A27681" w:rsidRDefault="00A27681" w14:paraId="629F6192" w14:textId="77777777">
            <w:pPr>
              <w:rPr>
                <w:rFonts w:cstheme="minorHAnsi"/>
                <w:sz w:val="20"/>
                <w:szCs w:val="20"/>
              </w:rPr>
            </w:pPr>
            <w:r w:rsidRPr="00350C85">
              <w:rPr>
                <w:rFonts w:cstheme="minorHAnsi"/>
                <w:sz w:val="20"/>
                <w:szCs w:val="20"/>
              </w:rPr>
              <w:t>The Owl Who Was Afraid of the Dark</w:t>
            </w:r>
          </w:p>
          <w:p w:rsidRPr="00350C85" w:rsidR="00A27681" w:rsidP="00A27681" w:rsidRDefault="00A27681" w14:paraId="176EF628" w14:textId="77777777">
            <w:pPr>
              <w:rPr>
                <w:rFonts w:cstheme="minorHAnsi"/>
                <w:sz w:val="20"/>
                <w:szCs w:val="20"/>
              </w:rPr>
            </w:pPr>
            <w:r w:rsidRPr="00350C85">
              <w:rPr>
                <w:rFonts w:cstheme="minorHAnsi"/>
                <w:sz w:val="20"/>
                <w:szCs w:val="20"/>
              </w:rPr>
              <w:t>Fantastic Mr Fox</w:t>
            </w:r>
          </w:p>
          <w:p w:rsidRPr="00350C85" w:rsidR="00A27681" w:rsidP="00A27681" w:rsidRDefault="00A27681" w14:paraId="16E62763" w14:textId="77777777">
            <w:pPr>
              <w:rPr>
                <w:rFonts w:cstheme="minorHAnsi"/>
                <w:sz w:val="20"/>
                <w:szCs w:val="20"/>
              </w:rPr>
            </w:pPr>
            <w:r w:rsidRPr="00350C85">
              <w:rPr>
                <w:rFonts w:cstheme="minorHAnsi"/>
                <w:sz w:val="20"/>
                <w:szCs w:val="20"/>
              </w:rPr>
              <w:t>The Fox and Stars</w:t>
            </w:r>
          </w:p>
          <w:p w:rsidRPr="00350C85" w:rsidR="00A27681" w:rsidP="00A27681" w:rsidRDefault="00A27681" w14:paraId="1681C60D" w14:textId="77777777">
            <w:pPr>
              <w:rPr>
                <w:rFonts w:cstheme="minorHAnsi"/>
                <w:sz w:val="20"/>
                <w:szCs w:val="20"/>
              </w:rPr>
            </w:pPr>
            <w:r w:rsidRPr="00350C85">
              <w:rPr>
                <w:rFonts w:cstheme="minorHAnsi"/>
                <w:sz w:val="20"/>
                <w:szCs w:val="20"/>
              </w:rPr>
              <w:t xml:space="preserve">The </w:t>
            </w:r>
            <w:r w:rsidRPr="00350C85" w:rsidR="004D3185">
              <w:rPr>
                <w:rFonts w:cstheme="minorHAnsi"/>
                <w:sz w:val="20"/>
                <w:szCs w:val="20"/>
              </w:rPr>
              <w:t>Twits</w:t>
            </w:r>
          </w:p>
          <w:p w:rsidRPr="00350C85" w:rsidR="00A27681" w:rsidP="00A27681" w:rsidRDefault="00A27681" w14:paraId="0B97A656" w14:textId="77777777">
            <w:pPr>
              <w:rPr>
                <w:rFonts w:cstheme="minorHAnsi"/>
                <w:sz w:val="20"/>
                <w:szCs w:val="20"/>
              </w:rPr>
            </w:pPr>
            <w:r w:rsidRPr="00350C85">
              <w:rPr>
                <w:rFonts w:cstheme="minorHAnsi"/>
                <w:sz w:val="20"/>
                <w:szCs w:val="20"/>
              </w:rPr>
              <w:t>The Three Little Wolves and the Big Bad Pig</w:t>
            </w:r>
          </w:p>
          <w:p w:rsidRPr="00350C85" w:rsidR="00A27681" w:rsidP="00A27681" w:rsidRDefault="00A27681" w14:paraId="53D4DAE7" w14:textId="77777777">
            <w:pPr>
              <w:rPr>
                <w:rFonts w:cstheme="minorHAnsi"/>
                <w:sz w:val="20"/>
                <w:szCs w:val="20"/>
              </w:rPr>
            </w:pPr>
            <w:r w:rsidRPr="00350C85">
              <w:rPr>
                <w:rFonts w:cstheme="minorHAnsi"/>
                <w:sz w:val="20"/>
                <w:szCs w:val="20"/>
              </w:rPr>
              <w:t xml:space="preserve">Oliver and the </w:t>
            </w:r>
            <w:proofErr w:type="spellStart"/>
            <w:r w:rsidRPr="00350C85">
              <w:rPr>
                <w:rFonts w:cstheme="minorHAnsi"/>
                <w:sz w:val="20"/>
                <w:szCs w:val="20"/>
              </w:rPr>
              <w:t>Seawigs</w:t>
            </w:r>
            <w:proofErr w:type="spellEnd"/>
          </w:p>
          <w:p w:rsidRPr="00350C85" w:rsidR="00A27681" w:rsidP="00A27681" w:rsidRDefault="00A27681" w14:paraId="27DEA976" w14:textId="77777777">
            <w:pPr>
              <w:rPr>
                <w:rFonts w:cstheme="minorHAnsi"/>
                <w:sz w:val="20"/>
                <w:szCs w:val="20"/>
              </w:rPr>
            </w:pPr>
            <w:r w:rsidRPr="00350C85">
              <w:rPr>
                <w:rFonts w:cstheme="minorHAnsi"/>
                <w:sz w:val="20"/>
                <w:szCs w:val="20"/>
              </w:rPr>
              <w:t>A Beetle is Shy</w:t>
            </w:r>
          </w:p>
        </w:tc>
        <w:tc>
          <w:tcPr>
            <w:tcW w:w="1885" w:type="dxa"/>
            <w:tcMar/>
          </w:tcPr>
          <w:p w:rsidRPr="00350C85" w:rsidR="00A27681" w:rsidP="00A27681" w:rsidRDefault="00A27681" w14:paraId="2417C9AB" w14:textId="77777777">
            <w:pPr>
              <w:rPr>
                <w:rFonts w:cstheme="minorHAnsi"/>
                <w:sz w:val="20"/>
                <w:szCs w:val="20"/>
              </w:rPr>
            </w:pPr>
            <w:r w:rsidRPr="00350C85">
              <w:rPr>
                <w:rFonts w:cstheme="minorHAnsi"/>
                <w:sz w:val="20"/>
                <w:szCs w:val="20"/>
              </w:rPr>
              <w:t>Harry Potter &amp; the Philosopher’s Stone</w:t>
            </w:r>
          </w:p>
          <w:p w:rsidRPr="00350C85" w:rsidR="00A27681" w:rsidP="00A27681" w:rsidRDefault="00A27681" w14:paraId="3FA068A2" w14:textId="77777777">
            <w:pPr>
              <w:rPr>
                <w:rFonts w:cstheme="minorHAnsi"/>
                <w:sz w:val="20"/>
                <w:szCs w:val="20"/>
              </w:rPr>
            </w:pPr>
          </w:p>
          <w:p w:rsidRPr="00350C85" w:rsidR="00A27681" w:rsidP="00A27681" w:rsidRDefault="00A27681" w14:paraId="07DADB95" w14:textId="77777777">
            <w:pPr>
              <w:rPr>
                <w:rFonts w:cstheme="minorHAnsi"/>
                <w:sz w:val="20"/>
                <w:szCs w:val="20"/>
              </w:rPr>
            </w:pPr>
            <w:r w:rsidRPr="00350C85">
              <w:rPr>
                <w:rFonts w:cstheme="minorHAnsi"/>
                <w:sz w:val="20"/>
                <w:szCs w:val="20"/>
              </w:rPr>
              <w:t>The Firework Maker’s Daughter</w:t>
            </w:r>
          </w:p>
          <w:p w:rsidRPr="00350C85" w:rsidR="00A27681" w:rsidP="00A27681" w:rsidRDefault="00A27681" w14:paraId="7226969A" w14:textId="77777777">
            <w:pPr>
              <w:rPr>
                <w:rFonts w:cstheme="minorHAnsi"/>
                <w:sz w:val="20"/>
                <w:szCs w:val="20"/>
              </w:rPr>
            </w:pPr>
          </w:p>
          <w:p w:rsidRPr="00350C85" w:rsidR="00A27681" w:rsidP="00A27681" w:rsidRDefault="00A27681" w14:paraId="4D6C89FB" w14:textId="77777777">
            <w:pPr>
              <w:rPr>
                <w:rFonts w:cstheme="minorHAnsi"/>
                <w:sz w:val="20"/>
                <w:szCs w:val="20"/>
              </w:rPr>
            </w:pPr>
            <w:r w:rsidRPr="00350C85">
              <w:rPr>
                <w:rFonts w:cstheme="minorHAnsi"/>
                <w:sz w:val="20"/>
                <w:szCs w:val="20"/>
              </w:rPr>
              <w:t>Charlie and the Chocolate Factory</w:t>
            </w:r>
          </w:p>
        </w:tc>
        <w:tc>
          <w:tcPr>
            <w:tcW w:w="1730" w:type="dxa"/>
            <w:tcMar/>
          </w:tcPr>
          <w:p w:rsidRPr="00350C85" w:rsidR="00A27681" w:rsidP="00A27681" w:rsidRDefault="00A27681" w14:paraId="57F63BB9" w14:textId="77777777">
            <w:pPr>
              <w:rPr>
                <w:rFonts w:cstheme="minorHAnsi"/>
                <w:sz w:val="20"/>
                <w:szCs w:val="20"/>
              </w:rPr>
            </w:pPr>
            <w:r w:rsidRPr="00350C85">
              <w:rPr>
                <w:rFonts w:cstheme="minorHAnsi"/>
                <w:sz w:val="20"/>
                <w:szCs w:val="20"/>
              </w:rPr>
              <w:t xml:space="preserve">Journey to </w:t>
            </w:r>
            <w:proofErr w:type="spellStart"/>
            <w:r w:rsidRPr="00350C85">
              <w:rPr>
                <w:rFonts w:cstheme="minorHAnsi"/>
                <w:sz w:val="20"/>
                <w:szCs w:val="20"/>
              </w:rPr>
              <w:t>Jo</w:t>
            </w:r>
            <w:r w:rsidRPr="00350C85" w:rsidR="003C3518">
              <w:rPr>
                <w:rFonts w:cstheme="minorHAnsi"/>
                <w:sz w:val="20"/>
                <w:szCs w:val="20"/>
              </w:rPr>
              <w:t>’</w:t>
            </w:r>
            <w:r w:rsidRPr="00350C85">
              <w:rPr>
                <w:rFonts w:cstheme="minorHAnsi"/>
                <w:sz w:val="20"/>
                <w:szCs w:val="20"/>
              </w:rPr>
              <w:t>burg</w:t>
            </w:r>
            <w:proofErr w:type="spellEnd"/>
          </w:p>
          <w:p w:rsidRPr="00350C85" w:rsidR="00A27681" w:rsidP="00A27681" w:rsidRDefault="00A27681" w14:paraId="1C5E045F" w14:textId="77777777">
            <w:pPr>
              <w:rPr>
                <w:rFonts w:cstheme="minorHAnsi"/>
                <w:sz w:val="20"/>
                <w:szCs w:val="20"/>
              </w:rPr>
            </w:pPr>
          </w:p>
          <w:p w:rsidRPr="00350C85" w:rsidR="00A27681" w:rsidP="00A27681" w:rsidRDefault="00A27681" w14:paraId="5DDA7405" w14:textId="77777777">
            <w:pPr>
              <w:rPr>
                <w:rFonts w:cstheme="minorHAnsi"/>
                <w:sz w:val="20"/>
                <w:szCs w:val="20"/>
              </w:rPr>
            </w:pPr>
            <w:r w:rsidRPr="00350C85">
              <w:rPr>
                <w:rFonts w:cstheme="minorHAnsi"/>
                <w:sz w:val="20"/>
                <w:szCs w:val="20"/>
              </w:rPr>
              <w:t>The Lion, the Witch and the Wardrobe</w:t>
            </w:r>
          </w:p>
          <w:p w:rsidRPr="00350C85" w:rsidR="00A27681" w:rsidP="00A27681" w:rsidRDefault="00A27681" w14:paraId="20A1D6E9" w14:textId="77777777">
            <w:pPr>
              <w:rPr>
                <w:rFonts w:cstheme="minorHAnsi"/>
                <w:sz w:val="20"/>
                <w:szCs w:val="20"/>
              </w:rPr>
            </w:pPr>
          </w:p>
          <w:p w:rsidRPr="00350C85" w:rsidR="00A27681" w:rsidP="00A27681" w:rsidRDefault="00A27681" w14:paraId="7BBE5C1E" w14:textId="77777777">
            <w:pPr>
              <w:rPr>
                <w:rFonts w:cstheme="minorHAnsi"/>
                <w:sz w:val="20"/>
                <w:szCs w:val="20"/>
              </w:rPr>
            </w:pPr>
            <w:r w:rsidRPr="00350C85">
              <w:rPr>
                <w:rFonts w:cstheme="minorHAnsi"/>
                <w:sz w:val="20"/>
                <w:szCs w:val="20"/>
              </w:rPr>
              <w:t>The Iron Man</w:t>
            </w:r>
          </w:p>
        </w:tc>
        <w:tc>
          <w:tcPr>
            <w:tcW w:w="1809" w:type="dxa"/>
            <w:tcMar/>
          </w:tcPr>
          <w:p w:rsidRPr="00350C85" w:rsidR="00A27681" w:rsidP="00A27681" w:rsidRDefault="00A27681" w14:paraId="50E0E2EF" w14:textId="77777777">
            <w:pPr>
              <w:rPr>
                <w:rFonts w:cstheme="minorHAnsi"/>
                <w:sz w:val="20"/>
                <w:szCs w:val="20"/>
              </w:rPr>
            </w:pPr>
            <w:r w:rsidRPr="00350C85">
              <w:rPr>
                <w:rFonts w:cstheme="minorHAnsi"/>
                <w:sz w:val="20"/>
                <w:szCs w:val="20"/>
              </w:rPr>
              <w:t>Kensuke’s Kingdom</w:t>
            </w:r>
          </w:p>
          <w:p w:rsidRPr="00350C85" w:rsidR="00A27681" w:rsidP="00A27681" w:rsidRDefault="00A27681" w14:paraId="5E6EC45D" w14:textId="77777777">
            <w:pPr>
              <w:rPr>
                <w:rFonts w:cstheme="minorHAnsi"/>
                <w:sz w:val="20"/>
                <w:szCs w:val="20"/>
              </w:rPr>
            </w:pPr>
          </w:p>
          <w:p w:rsidRPr="00350C85" w:rsidR="00A27681" w:rsidP="00A27681" w:rsidRDefault="00A27681" w14:paraId="5A6FFFF2" w14:textId="77777777">
            <w:pPr>
              <w:rPr>
                <w:rFonts w:cstheme="minorHAnsi"/>
                <w:sz w:val="20"/>
                <w:szCs w:val="20"/>
              </w:rPr>
            </w:pPr>
            <w:r w:rsidRPr="00350C85">
              <w:rPr>
                <w:rFonts w:cstheme="minorHAnsi"/>
                <w:sz w:val="20"/>
                <w:szCs w:val="20"/>
              </w:rPr>
              <w:t>Boy Overboard</w:t>
            </w:r>
          </w:p>
          <w:p w:rsidRPr="00350C85" w:rsidR="00A27681" w:rsidP="00A27681" w:rsidRDefault="00A27681" w14:paraId="15BAD0CA" w14:textId="77777777">
            <w:pPr>
              <w:rPr>
                <w:rFonts w:cstheme="minorHAnsi"/>
                <w:sz w:val="20"/>
                <w:szCs w:val="20"/>
              </w:rPr>
            </w:pPr>
          </w:p>
          <w:p w:rsidRPr="00350C85" w:rsidR="00A27681" w:rsidP="00A27681" w:rsidRDefault="00A27681" w14:paraId="3AE8A21C" w14:textId="77777777">
            <w:pPr>
              <w:rPr>
                <w:rFonts w:cstheme="minorHAnsi"/>
                <w:sz w:val="20"/>
                <w:szCs w:val="20"/>
              </w:rPr>
            </w:pPr>
            <w:r w:rsidRPr="00350C85">
              <w:rPr>
                <w:rFonts w:cstheme="minorHAnsi"/>
                <w:sz w:val="20"/>
                <w:szCs w:val="20"/>
              </w:rPr>
              <w:t>Tom’s Midnight Garden</w:t>
            </w:r>
          </w:p>
        </w:tc>
        <w:tc>
          <w:tcPr>
            <w:tcW w:w="1756" w:type="dxa"/>
            <w:tcMar/>
          </w:tcPr>
          <w:p w:rsidRPr="00350C85" w:rsidR="00A27681" w:rsidP="00A27681" w:rsidRDefault="00A27681" w14:paraId="099FE604" w14:textId="56FD10AE">
            <w:pPr>
              <w:rPr>
                <w:rFonts w:cstheme="minorHAnsi"/>
                <w:sz w:val="20"/>
                <w:szCs w:val="20"/>
              </w:rPr>
            </w:pPr>
            <w:r w:rsidRPr="00350C85">
              <w:rPr>
                <w:rFonts w:cstheme="minorHAnsi"/>
                <w:sz w:val="20"/>
                <w:szCs w:val="20"/>
              </w:rPr>
              <w:t>Treasure Island</w:t>
            </w:r>
          </w:p>
          <w:p w:rsidRPr="00350C85" w:rsidR="00EA3709" w:rsidP="00A27681" w:rsidRDefault="00EA3709" w14:paraId="4575D301" w14:textId="77777777">
            <w:pPr>
              <w:rPr>
                <w:rFonts w:cstheme="minorHAnsi"/>
                <w:sz w:val="20"/>
                <w:szCs w:val="20"/>
              </w:rPr>
            </w:pPr>
          </w:p>
          <w:p w:rsidRPr="00350C85" w:rsidR="00A27681" w:rsidP="00A27681" w:rsidRDefault="00A27681" w14:paraId="5647D2C3" w14:textId="77777777">
            <w:pPr>
              <w:rPr>
                <w:rFonts w:cstheme="minorHAnsi"/>
                <w:sz w:val="20"/>
                <w:szCs w:val="20"/>
              </w:rPr>
            </w:pPr>
            <w:r w:rsidRPr="00350C85">
              <w:rPr>
                <w:rFonts w:cstheme="minorHAnsi"/>
                <w:sz w:val="20"/>
                <w:szCs w:val="20"/>
              </w:rPr>
              <w:t>Wizard of Oz</w:t>
            </w:r>
          </w:p>
          <w:p w:rsidRPr="00350C85" w:rsidR="00A27681" w:rsidP="00A27681" w:rsidRDefault="00A27681" w14:paraId="1C6D5C3B" w14:textId="77777777">
            <w:pPr>
              <w:rPr>
                <w:rFonts w:cstheme="minorHAnsi"/>
                <w:sz w:val="20"/>
                <w:szCs w:val="20"/>
              </w:rPr>
            </w:pPr>
          </w:p>
          <w:p w:rsidRPr="00350C85" w:rsidR="00A27681" w:rsidP="00A27681" w:rsidRDefault="00A27681" w14:paraId="2A7811A9" w14:textId="77777777">
            <w:pPr>
              <w:rPr>
                <w:rFonts w:cstheme="minorHAnsi"/>
                <w:sz w:val="20"/>
                <w:szCs w:val="20"/>
              </w:rPr>
            </w:pPr>
            <w:r w:rsidRPr="00350C85">
              <w:rPr>
                <w:rFonts w:cstheme="minorHAnsi"/>
                <w:sz w:val="20"/>
                <w:szCs w:val="20"/>
              </w:rPr>
              <w:t>Once</w:t>
            </w:r>
          </w:p>
          <w:p w:rsidRPr="00350C85" w:rsidR="00A27681" w:rsidP="00A27681" w:rsidRDefault="00A27681" w14:paraId="5B4A4C25" w14:textId="77777777">
            <w:pPr>
              <w:rPr>
                <w:rFonts w:cstheme="minorHAnsi"/>
                <w:sz w:val="20"/>
                <w:szCs w:val="20"/>
              </w:rPr>
            </w:pPr>
          </w:p>
          <w:p w:rsidRPr="00350C85" w:rsidR="00A27681" w:rsidP="00A27681" w:rsidRDefault="00A27681" w14:paraId="4C5819C8" w14:textId="77777777">
            <w:pPr>
              <w:rPr>
                <w:rFonts w:cstheme="minorHAnsi"/>
                <w:sz w:val="20"/>
                <w:szCs w:val="20"/>
              </w:rPr>
            </w:pPr>
            <w:proofErr w:type="spellStart"/>
            <w:r w:rsidRPr="00350C85">
              <w:rPr>
                <w:rFonts w:cstheme="minorHAnsi"/>
                <w:sz w:val="20"/>
                <w:szCs w:val="20"/>
              </w:rPr>
              <w:t>Brightstorm</w:t>
            </w:r>
            <w:proofErr w:type="spellEnd"/>
            <w:r w:rsidRPr="00350C85">
              <w:rPr>
                <w:rFonts w:cstheme="minorHAnsi"/>
                <w:sz w:val="20"/>
                <w:szCs w:val="20"/>
              </w:rPr>
              <w:t>: A Sky-ship Adventure</w:t>
            </w:r>
          </w:p>
          <w:p w:rsidRPr="00350C85" w:rsidR="00A27681" w:rsidP="00A27681" w:rsidRDefault="00A27681" w14:paraId="6AE1EE89" w14:textId="77777777">
            <w:pPr>
              <w:rPr>
                <w:rFonts w:cstheme="minorHAnsi"/>
                <w:sz w:val="20"/>
                <w:szCs w:val="20"/>
              </w:rPr>
            </w:pPr>
          </w:p>
          <w:p w:rsidRPr="00350C85" w:rsidR="00A27681" w:rsidP="00A27681" w:rsidRDefault="00A27681" w14:paraId="7888F8A6" w14:textId="77777777">
            <w:pPr>
              <w:rPr>
                <w:rFonts w:cstheme="minorHAnsi"/>
                <w:sz w:val="20"/>
                <w:szCs w:val="20"/>
              </w:rPr>
            </w:pPr>
          </w:p>
        </w:tc>
      </w:tr>
    </w:tbl>
    <w:p w:rsidR="16E1FC03" w:rsidRDefault="16E1FC03" w14:paraId="5EB2635E" w14:textId="6E568201"/>
    <w:p w:rsidR="00754249" w:rsidP="00A27681" w:rsidRDefault="00754249" w14:paraId="61246C37" w14:textId="38877844">
      <w:pPr>
        <w:spacing w:after="0"/>
      </w:pPr>
    </w:p>
    <w:p w:rsidR="00754249" w:rsidRDefault="00754249" w14:paraId="401D9DAC" w14:textId="77777777">
      <w:r>
        <w:br w:type="page"/>
      </w:r>
    </w:p>
    <w:p w:rsidR="00A27681" w:rsidP="00A27681" w:rsidRDefault="00A27681" w14:paraId="31202064" w14:textId="77777777">
      <w:pPr>
        <w:spacing w:after="0"/>
      </w:pPr>
    </w:p>
    <w:p w:rsidR="00350C85" w:rsidP="00FF5FD6" w:rsidRDefault="00350C85" w14:paraId="684F1957" w14:textId="15AA1BE7">
      <w:pPr>
        <w:pStyle w:val="Heading2"/>
      </w:pPr>
      <w:r>
        <w:t>Developing Reading Fluency</w:t>
      </w:r>
    </w:p>
    <w:p w:rsidRPr="00FF5FD6" w:rsidR="00FF5FD6" w:rsidP="00FF5FD6" w:rsidRDefault="00D463DA" w14:paraId="3D9D0234" w14:textId="73A726FD">
      <w:r>
        <w:rPr>
          <w:rStyle w:val="Emphasis"/>
        </w:rPr>
        <w:t xml:space="preserve">(Taken from </w:t>
      </w:r>
      <w:r w:rsidRPr="00342EBB" w:rsidR="00342EBB">
        <w:rPr>
          <w:rStyle w:val="Emphasis"/>
        </w:rPr>
        <w:t>https://educationendowmentfoundation.org.uk/news/eef-blog-shining-a-spotlight-on-reading-fluency</w:t>
      </w:r>
      <w:r w:rsidR="00342EBB">
        <w:rPr>
          <w:rStyle w:val="Emphasis"/>
        </w:rPr>
        <w:t>)</w:t>
      </w:r>
    </w:p>
    <w:p w:rsidRPr="00FF5FD6" w:rsidR="00FF5FD6" w:rsidP="00FF5FD6" w:rsidRDefault="00FF5FD6" w14:paraId="48449310" w14:textId="48EFF6A9">
      <w:pPr>
        <w:rPr>
          <w:i/>
          <w:iCs/>
        </w:rPr>
      </w:pPr>
      <w:r w:rsidRPr="00FF5FD6">
        <w:rPr>
          <w:i/>
          <w:iCs/>
        </w:rPr>
        <w:t>Fluent reading supports reading comprehension. When pupils read fluently, their cognitive resources can be redirected from focusing on decoding and onto comprehending the text. For this reason, fluency is sometimes described as a bridge from word recognition to comprehension.</w:t>
      </w:r>
    </w:p>
    <w:p w:rsidRPr="00FF5FD6" w:rsidR="00FF5FD6" w:rsidP="00FF5FD6" w:rsidRDefault="00FF5FD6" w14:paraId="36DC261F" w14:textId="77777777">
      <w:pPr>
        <w:rPr>
          <w:i/>
          <w:iCs/>
        </w:rPr>
      </w:pPr>
      <w:r w:rsidRPr="00FF5FD6">
        <w:rPr>
          <w:i/>
          <w:iCs/>
        </w:rPr>
        <w:t>Tim Shanahan (2019) says we need to teach reading fluency because it helps pupils to understand how print works, how to develop and consolidate automatic decoding skills, and how to bring a text to life from print to prosody.</w:t>
      </w:r>
    </w:p>
    <w:p w:rsidRPr="00FF5FD6" w:rsidR="00FF5FD6" w:rsidP="00FF5FD6" w:rsidRDefault="00FF5FD6" w14:paraId="35DCD326" w14:textId="0E5E347F">
      <w:pPr>
        <w:rPr>
          <w:i/>
          <w:iCs/>
        </w:rPr>
      </w:pPr>
      <w:r w:rsidRPr="00FF5FD6">
        <w:rPr>
          <w:i/>
          <w:iCs/>
        </w:rPr>
        <w:t>Most pupils will benefit from an emphasis on the explicit teaching of fluency as part of a multi-faceted approach to teaching reading. However, it is important to start with identifying pupils’ capabilities and accurately diagnosing areas where they may need further instruction. For instance, some pupils may benefit from additional support beyond whole-class teaching.</w:t>
      </w:r>
    </w:p>
    <w:p w:rsidRPr="00FF5FD6" w:rsidR="00350C85" w:rsidP="00FF5FD6" w:rsidRDefault="00FF5FD6" w14:paraId="434A5F96" w14:textId="739D22E8">
      <w:pPr>
        <w:rPr>
          <w:i/>
          <w:iCs/>
        </w:rPr>
      </w:pPr>
      <w:r w:rsidRPr="00FF5FD6">
        <w:rPr>
          <w:i/>
          <w:iCs/>
        </w:rPr>
        <w:t xml:space="preserve">A fluency scale rubric, like the one adapted from </w:t>
      </w:r>
      <w:proofErr w:type="spellStart"/>
      <w:r w:rsidRPr="00FF5FD6">
        <w:rPr>
          <w:i/>
          <w:iCs/>
        </w:rPr>
        <w:t>Zutell</w:t>
      </w:r>
      <w:proofErr w:type="spellEnd"/>
      <w:r w:rsidRPr="00FF5FD6">
        <w:rPr>
          <w:i/>
          <w:iCs/>
        </w:rPr>
        <w:t xml:space="preserve"> and </w:t>
      </w:r>
      <w:proofErr w:type="spellStart"/>
      <w:r w:rsidRPr="00FF5FD6">
        <w:rPr>
          <w:i/>
          <w:iCs/>
        </w:rPr>
        <w:t>Rasinski</w:t>
      </w:r>
      <w:proofErr w:type="spellEnd"/>
      <w:r w:rsidRPr="00FF5FD6">
        <w:rPr>
          <w:i/>
          <w:iCs/>
        </w:rPr>
        <w:t xml:space="preserve"> (1991), is a useful tool to support with this:</w:t>
      </w:r>
    </w:p>
    <w:p w:rsidR="006E4654" w:rsidP="0084565E" w:rsidRDefault="006E4654" w14:paraId="491569AE" w14:textId="77777777">
      <w:pPr>
        <w:spacing w:after="0"/>
        <w:rPr>
          <w:sz w:val="10"/>
          <w:szCs w:val="10"/>
        </w:rPr>
      </w:pPr>
    </w:p>
    <w:p w:rsidR="003C3518" w:rsidP="0084565E" w:rsidRDefault="006E4654" w14:paraId="7769AF34" w14:textId="7E2E162B">
      <w:pPr>
        <w:spacing w:after="0"/>
        <w:rPr>
          <w:noProof/>
        </w:rPr>
      </w:pPr>
      <w:r>
        <w:rPr>
          <w:noProof/>
        </w:rPr>
        <w:drawing>
          <wp:inline distT="0" distB="0" distL="0" distR="0" wp14:anchorId="1E140A27" wp14:editId="5B05878D">
            <wp:extent cx="6645910" cy="5476875"/>
            <wp:effectExtent l="0" t="0" r="2540" b="952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3"/>
                    <a:stretch>
                      <a:fillRect/>
                    </a:stretch>
                  </pic:blipFill>
                  <pic:spPr>
                    <a:xfrm>
                      <a:off x="0" y="0"/>
                      <a:ext cx="6645910" cy="5476875"/>
                    </a:xfrm>
                    <a:prstGeom prst="rect">
                      <a:avLst/>
                    </a:prstGeom>
                  </pic:spPr>
                </pic:pic>
              </a:graphicData>
            </a:graphic>
          </wp:inline>
        </w:drawing>
      </w:r>
    </w:p>
    <w:p w:rsidR="00AA1A22" w:rsidP="00B54B33" w:rsidRDefault="00B54B33" w14:paraId="49D31BE8" w14:textId="77777777">
      <w:pPr>
        <w:rPr>
          <w:i/>
          <w:iCs/>
          <w:noProof/>
        </w:rPr>
      </w:pPr>
      <w:r w:rsidRPr="00AA1A22">
        <w:rPr>
          <w:i/>
          <w:iCs/>
          <w:noProof/>
        </w:rPr>
        <w:t>When assessing pupils’ strengths and weaknesses in relation to reading fluency and monitoring their progress, asking thoughtful questions will help to inform the next steps in teaching:</w:t>
      </w:r>
    </w:p>
    <w:p w:rsidRPr="00AA1A22" w:rsidR="00AA1A22" w:rsidP="00AA1A22" w:rsidRDefault="00B54B33" w14:paraId="4D9D3C92" w14:textId="77777777">
      <w:pPr>
        <w:pStyle w:val="ListParagraph"/>
        <w:numPr>
          <w:ilvl w:val="0"/>
          <w:numId w:val="11"/>
        </w:numPr>
        <w:rPr>
          <w:i/>
          <w:iCs/>
          <w:noProof/>
        </w:rPr>
      </w:pPr>
      <w:r w:rsidRPr="00AA1A22">
        <w:rPr>
          <w:i/>
          <w:iCs/>
          <w:noProof/>
        </w:rPr>
        <w:t>Do pupils need more explicit fluency instruction?</w:t>
      </w:r>
    </w:p>
    <w:p w:rsidRPr="00AA1A22" w:rsidR="00AA1A22" w:rsidP="00AA1A22" w:rsidRDefault="00B54B33" w14:paraId="2786D4C3" w14:textId="77777777">
      <w:pPr>
        <w:pStyle w:val="ListParagraph"/>
        <w:numPr>
          <w:ilvl w:val="0"/>
          <w:numId w:val="11"/>
        </w:numPr>
        <w:rPr>
          <w:i/>
          <w:iCs/>
          <w:noProof/>
        </w:rPr>
      </w:pPr>
      <w:r w:rsidRPr="00AA1A22">
        <w:rPr>
          <w:i/>
          <w:iCs/>
          <w:noProof/>
        </w:rPr>
        <w:t>Do pupils need more planned opportunities to practise fluency?</w:t>
      </w:r>
    </w:p>
    <w:p w:rsidRPr="00AA1A22" w:rsidR="00AA1A22" w:rsidP="00AA1A22" w:rsidRDefault="00B54B33" w14:paraId="47940300" w14:textId="77777777">
      <w:pPr>
        <w:pStyle w:val="ListParagraph"/>
        <w:numPr>
          <w:ilvl w:val="0"/>
          <w:numId w:val="11"/>
        </w:numPr>
        <w:rPr>
          <w:i/>
          <w:iCs/>
          <w:noProof/>
        </w:rPr>
      </w:pPr>
      <w:r w:rsidRPr="00AA1A22">
        <w:rPr>
          <w:i/>
          <w:iCs/>
          <w:noProof/>
        </w:rPr>
        <w:t>Do pupils need more specific feedback on how to improve fluency?</w:t>
      </w:r>
    </w:p>
    <w:p w:rsidRPr="00AA1A22" w:rsidR="006E4654" w:rsidP="00AA1A22" w:rsidRDefault="00B54B33" w14:paraId="461A1561" w14:textId="77FD32D5">
      <w:pPr>
        <w:pStyle w:val="ListParagraph"/>
        <w:numPr>
          <w:ilvl w:val="0"/>
          <w:numId w:val="11"/>
        </w:numPr>
        <w:rPr>
          <w:i/>
          <w:iCs/>
          <w:noProof/>
        </w:rPr>
      </w:pPr>
      <w:r w:rsidRPr="00AA1A22">
        <w:rPr>
          <w:i/>
          <w:iCs/>
          <w:noProof/>
        </w:rPr>
        <w:t>Are pupils struggling due to underlying weaknesses in decoding letters into sounds? </w:t>
      </w:r>
    </w:p>
    <w:p w:rsidR="00260EDE" w:rsidP="00260EDE" w:rsidRDefault="00260EDE" w14:paraId="632DAD5E" w14:textId="77777777">
      <w:pPr>
        <w:pStyle w:val="Heading5"/>
        <w:rPr>
          <w:noProof/>
        </w:rPr>
      </w:pPr>
    </w:p>
    <w:p w:rsidR="007A4892" w:rsidP="007A4892" w:rsidRDefault="00260EDE" w14:paraId="42BA6C0C" w14:textId="63DA7C73">
      <w:pPr>
        <w:pStyle w:val="Heading3"/>
        <w:rPr>
          <w:noProof/>
        </w:rPr>
      </w:pPr>
      <w:r>
        <w:rPr>
          <w:noProof/>
        </w:rPr>
        <w:t>Classroom Application</w:t>
      </w:r>
    </w:p>
    <w:p w:rsidRPr="007A4892" w:rsidR="007A4892" w:rsidP="007A4892" w:rsidRDefault="007A4892" w14:paraId="25588FC9" w14:textId="77777777">
      <w:pPr>
        <w:pStyle w:val="NoSpacing"/>
      </w:pPr>
    </w:p>
    <w:p w:rsidRPr="00FF0219" w:rsidR="00FF0219" w:rsidP="00FF0219" w:rsidRDefault="00FF0219" w14:paraId="40D6B29D" w14:textId="56F65226">
      <w:pPr>
        <w:rPr>
          <w:i/>
          <w:iCs/>
        </w:rPr>
      </w:pPr>
      <w:r w:rsidRPr="00FF0219">
        <w:rPr>
          <w:i/>
          <w:iCs/>
        </w:rPr>
        <w:t>One evidence-informed approach is guided oral reading instruction. This involves an adult modelling the fluent reading of a text first and then pupils reading the same text aloud with appropriate feedback. It is an opportunity to make the implicit explicit by expertly modelling fluency through appropriate use of pace, expression, punctuation and phrasing – all important features of effective prosody.</w:t>
      </w:r>
    </w:p>
    <w:p w:rsidRPr="00FF0219" w:rsidR="00FF0219" w:rsidP="00FF0219" w:rsidRDefault="00FF0219" w14:paraId="2843AD59" w14:textId="77777777">
      <w:pPr>
        <w:rPr>
          <w:i/>
          <w:iCs/>
        </w:rPr>
      </w:pPr>
      <w:r w:rsidRPr="00FF0219">
        <w:rPr>
          <w:i/>
          <w:iCs/>
        </w:rPr>
        <w:t>Another approach to consider is repeated reading. This involves pupils re-reading a short text a set number of times or until they reach a suitable level of fluency. It is a great way to develop accuracy and automaticity when encountering complex tier 2 and 3 vocabulary in a subject with complex language like science.</w:t>
      </w:r>
    </w:p>
    <w:p w:rsidRPr="00FF0219" w:rsidR="00FF0219" w:rsidP="00FF0219" w:rsidRDefault="00FF0219" w14:paraId="79F205AF" w14:textId="54D0F173">
      <w:pPr>
        <w:rPr>
          <w:i/>
          <w:iCs/>
        </w:rPr>
      </w:pPr>
      <w:r w:rsidRPr="00FF0219">
        <w:rPr>
          <w:i/>
          <w:iCs/>
        </w:rPr>
        <w:t xml:space="preserve">An engaging way to incorporate both of these approaches is the use of </w:t>
      </w:r>
      <w:proofErr w:type="gramStart"/>
      <w:r w:rsidRPr="00FF0219">
        <w:rPr>
          <w:i/>
          <w:iCs/>
        </w:rPr>
        <w:t>​‘</w:t>
      </w:r>
      <w:proofErr w:type="gramEnd"/>
      <w:r w:rsidRPr="00FF0219">
        <w:rPr>
          <w:i/>
          <w:iCs/>
        </w:rPr>
        <w:t>Readers’ Theatre’. With this approach, pupils are given opportunity to practise and perform fluency strategies, such as repeated reading, paired reading, text marking for phrasing, and peer feedback. It also has the added bonus of supporting pupils’ understanding of texts at the same time.</w:t>
      </w:r>
    </w:p>
    <w:p w:rsidR="00260EDE" w:rsidP="00FF0219" w:rsidRDefault="00FF0219" w14:paraId="21EDF6D6" w14:textId="7537D4F7">
      <w:pPr>
        <w:rPr>
          <w:i/>
          <w:iCs/>
        </w:rPr>
      </w:pPr>
      <w:r w:rsidRPr="00FF0219">
        <w:rPr>
          <w:i/>
          <w:iCs/>
        </w:rPr>
        <w:t>Ultimately, the goal of teaching reading is to enable children to comprehend written texts. To do this, pupils need to build both word reading and language comprehension skills. However, developing reading fluency can provide a crucial bridge between the two, continually supporting pupils’ progression from learning to read to reading to learn.</w:t>
      </w:r>
    </w:p>
    <w:p w:rsidR="00754249" w:rsidRDefault="00754249" w14:paraId="215B0528" w14:textId="3BE19CC8">
      <w:pPr>
        <w:rPr>
          <w:rFonts w:asciiTheme="majorHAnsi" w:hAnsiTheme="majorHAnsi" w:eastAsiaTheme="majorEastAsia" w:cstheme="majorBidi"/>
          <w:color w:val="514DAA" w:themeColor="accent2" w:themeShade="BF"/>
          <w:sz w:val="32"/>
          <w:szCs w:val="32"/>
        </w:rPr>
      </w:pPr>
      <w:r>
        <w:br w:type="page"/>
      </w:r>
    </w:p>
    <w:p w:rsidR="00754249" w:rsidP="00D463DA" w:rsidRDefault="00754249" w14:paraId="594888E9" w14:textId="77777777">
      <w:pPr>
        <w:pStyle w:val="Heading3"/>
      </w:pPr>
    </w:p>
    <w:p w:rsidR="00AE197F" w:rsidP="00D463DA" w:rsidRDefault="00AE197F" w14:paraId="558FA1FA" w14:textId="3EBADA71">
      <w:pPr>
        <w:pStyle w:val="Heading3"/>
      </w:pPr>
      <w:r>
        <w:t>Readers Theatre</w:t>
      </w:r>
    </w:p>
    <w:p w:rsidRPr="00B37B21" w:rsidR="00B37B21" w:rsidP="00B37B21" w:rsidRDefault="00B37B21" w14:paraId="22C6678E" w14:textId="37C2F248">
      <w:pPr>
        <w:rPr>
          <w:rStyle w:val="Emphasis"/>
        </w:rPr>
      </w:pPr>
      <w:r>
        <w:rPr>
          <w:rStyle w:val="Emphasis"/>
        </w:rPr>
        <w:t>(Take</w:t>
      </w:r>
      <w:r w:rsidR="00D463DA">
        <w:rPr>
          <w:rStyle w:val="Emphasis"/>
        </w:rPr>
        <w:t xml:space="preserve">n from </w:t>
      </w:r>
      <w:r w:rsidRPr="00D463DA" w:rsidR="00D463DA">
        <w:rPr>
          <w:rStyle w:val="Emphasis"/>
        </w:rPr>
        <w:t>https://researchschool.org.uk/shottonhall/news/how-i-teach-reading-fluency</w:t>
      </w:r>
      <w:r w:rsidR="00D463DA">
        <w:rPr>
          <w:rStyle w:val="Emphasis"/>
        </w:rPr>
        <w:t>)</w:t>
      </w:r>
    </w:p>
    <w:p w:rsidR="00B37B21" w:rsidP="00B37B21" w:rsidRDefault="00B37B21" w14:paraId="04121AB5" w14:textId="2F44BB4C">
      <w:r>
        <w:t xml:space="preserve">Readers Theatre is not only a fantastic way to increase fluency but a great way to gauge children’s understanding of the text through how they perform it – if they put emphasis or expression on specific words or use volume inappropriately you can see immediately that they haven’t quite understood the text. Readers theatre encourages children to explore authorial intent; how an author’s language, syntax, font, </w:t>
      </w:r>
      <w:proofErr w:type="spellStart"/>
      <w:r>
        <w:t>SPaG</w:t>
      </w:r>
      <w:proofErr w:type="spellEnd"/>
      <w:r>
        <w:t xml:space="preserve"> choices, contributes to the meaning of a text. It supports children to recognise how a writer deliberately sets about to provoke particular responses from the reader in order to influence their thoughts, mood, attitudes or emotions through the techniques they employ. Through such a close reading of a short piece of text, children have the time and space to read between the lines, they become better able to use clues from action, interactions, dialogue and description to interpret the author’s intentions and make deductions about a character’s thoughts, feelings or motives.</w:t>
      </w:r>
    </w:p>
    <w:p w:rsidR="00B37B21" w:rsidP="00B37B21" w:rsidRDefault="00B37B21" w14:paraId="57B21552" w14:textId="746E134F">
      <w:r>
        <w:t>Feedback is a key part of Readers Theatre. Feedback between adults and children and between children and children. Scaffolds are crucial: including speaking stems and the child friendly multidimensional fluency scale above, which children use to praise and progress one another. Be warned: they’ve also been known to give the odd adult feedback based on their performance in step 1!</w:t>
      </w:r>
    </w:p>
    <w:p w:rsidR="007A4892" w:rsidP="00B37B21" w:rsidRDefault="00B37B21" w14:paraId="03DFB1EF" w14:textId="77777777">
      <w:r>
        <w:t>Readers Theatre also requires successful collaboration, so creating the right climate is paramount. Pupils need to communicate clearly and effectively as they decide together how to perform their section. Children work in carefully considered mixed ability pairs or triads and get lots of practice to improve their collaborative learning capabilities through the use of scaffolds such as speaking stems.</w:t>
      </w:r>
    </w:p>
    <w:p w:rsidR="007A4892" w:rsidP="00B37B21" w:rsidRDefault="007A4892" w14:paraId="231C29C0" w14:textId="77777777">
      <w:r>
        <w:t xml:space="preserve">Possible objective coverage: </w:t>
      </w:r>
    </w:p>
    <w:p w:rsidR="00C77A4F" w:rsidP="00C77A4F" w:rsidRDefault="00C77A4F" w14:paraId="2A5D6BF7" w14:textId="205D060A">
      <w:pPr>
        <w:pStyle w:val="ListParagraph"/>
        <w:numPr>
          <w:ilvl w:val="0"/>
          <w:numId w:val="12"/>
        </w:numPr>
      </w:pPr>
      <w:proofErr w:type="gramStart"/>
      <w:r>
        <w:t>To  make</w:t>
      </w:r>
      <w:proofErr w:type="gramEnd"/>
      <w:r>
        <w:t xml:space="preserve"> inferences about characters and story events</w:t>
      </w:r>
    </w:p>
    <w:p w:rsidR="00C77A4F" w:rsidP="00C77A4F" w:rsidRDefault="00C77A4F" w14:paraId="5D039A8D" w14:textId="281B32A4">
      <w:pPr>
        <w:pStyle w:val="ListParagraph"/>
        <w:numPr>
          <w:ilvl w:val="0"/>
          <w:numId w:val="12"/>
        </w:numPr>
      </w:pPr>
      <w:proofErr w:type="gramStart"/>
      <w:r>
        <w:t>To  understand</w:t>
      </w:r>
      <w:proofErr w:type="gramEnd"/>
      <w:r>
        <w:t xml:space="preserve"> how language contributes to meaning</w:t>
      </w:r>
    </w:p>
    <w:p w:rsidR="00C77A4F" w:rsidP="00C77A4F" w:rsidRDefault="00C77A4F" w14:paraId="6E4CF96C" w14:textId="2037F6DE">
      <w:pPr>
        <w:pStyle w:val="ListParagraph"/>
        <w:numPr>
          <w:ilvl w:val="0"/>
          <w:numId w:val="12"/>
        </w:numPr>
      </w:pPr>
      <w:r>
        <w:t>To will be able to evaluate their own and others' performances</w:t>
      </w:r>
    </w:p>
    <w:tbl>
      <w:tblPr>
        <w:tblStyle w:val="TableGrid"/>
        <w:tblW w:w="0" w:type="auto"/>
        <w:tblLook w:val="04A0" w:firstRow="1" w:lastRow="0" w:firstColumn="1" w:lastColumn="0" w:noHBand="0" w:noVBand="1"/>
      </w:tblPr>
      <w:tblGrid>
        <w:gridCol w:w="3483"/>
        <w:gridCol w:w="3483"/>
        <w:gridCol w:w="3484"/>
      </w:tblGrid>
      <w:tr w:rsidRPr="006E1DF6" w:rsidR="004110ED" w:rsidTr="004110ED" w14:paraId="14127503" w14:textId="77777777">
        <w:tc>
          <w:tcPr>
            <w:tcW w:w="10450" w:type="dxa"/>
            <w:gridSpan w:val="3"/>
            <w:shd w:val="clear" w:color="auto" w:fill="DECDE8" w:themeFill="accent1" w:themeFillTint="66"/>
          </w:tcPr>
          <w:p w:rsidRPr="006E1DF6" w:rsidR="004110ED" w:rsidRDefault="00C77A4F" w14:paraId="06235221" w14:textId="53DB2DC4">
            <w:pPr>
              <w:jc w:val="center"/>
              <w:rPr>
                <w:rFonts w:cstheme="minorHAnsi"/>
                <w:b/>
                <w:bCs/>
                <w:sz w:val="22"/>
                <w:szCs w:val="22"/>
              </w:rPr>
            </w:pPr>
            <w:r>
              <w:t>To will read accurately and fluently using appropriate rate, prosody, stress, phrasing, pausing and intonation</w:t>
            </w:r>
            <w:r w:rsidR="00222FC2">
              <w:br/>
            </w:r>
            <w:r w:rsidR="00222FC2">
              <w:br/>
            </w:r>
            <w:r w:rsidR="004110ED">
              <w:rPr>
                <w:rFonts w:cstheme="minorHAnsi"/>
                <w:b/>
                <w:bCs/>
                <w:sz w:val="22"/>
                <w:szCs w:val="22"/>
              </w:rPr>
              <w:t xml:space="preserve">A GUIDE to </w:t>
            </w:r>
            <w:r w:rsidRPr="006E1DF6" w:rsidR="004110ED">
              <w:rPr>
                <w:rFonts w:cstheme="minorHAnsi"/>
                <w:b/>
                <w:bCs/>
                <w:sz w:val="22"/>
                <w:szCs w:val="22"/>
              </w:rPr>
              <w:t>READERS THEATRE</w:t>
            </w:r>
          </w:p>
        </w:tc>
      </w:tr>
      <w:tr w:rsidRPr="006E1DF6" w:rsidR="004110ED" w14:paraId="395BD72B" w14:textId="77777777">
        <w:tc>
          <w:tcPr>
            <w:tcW w:w="3483" w:type="dxa"/>
          </w:tcPr>
          <w:p w:rsidRPr="006E1DF6" w:rsidR="004110ED" w:rsidRDefault="004110ED" w14:paraId="231FB056" w14:textId="77777777">
            <w:pPr>
              <w:rPr>
                <w:rFonts w:cstheme="minorHAnsi"/>
                <w:sz w:val="22"/>
                <w:szCs w:val="22"/>
              </w:rPr>
            </w:pPr>
            <w:r w:rsidRPr="006E1DF6">
              <w:rPr>
                <w:rFonts w:cstheme="minorHAnsi"/>
                <w:sz w:val="22"/>
                <w:szCs w:val="22"/>
              </w:rPr>
              <w:t>Step 1: Adult as model</w:t>
            </w:r>
          </w:p>
          <w:p w:rsidRPr="006E1DF6" w:rsidR="004110ED" w:rsidRDefault="004110ED" w14:paraId="11BC8838" w14:textId="77777777">
            <w:pPr>
              <w:rPr>
                <w:rFonts w:cstheme="minorHAnsi"/>
                <w:sz w:val="22"/>
                <w:szCs w:val="22"/>
              </w:rPr>
            </w:pPr>
          </w:p>
          <w:p w:rsidRPr="006E1DF6" w:rsidR="004110ED" w:rsidRDefault="004110ED" w14:paraId="08C28FEF" w14:textId="77777777">
            <w:pPr>
              <w:rPr>
                <w:rFonts w:cstheme="minorHAnsi"/>
                <w:sz w:val="22"/>
                <w:szCs w:val="22"/>
              </w:rPr>
            </w:pPr>
            <w:r w:rsidRPr="006E1DF6">
              <w:rPr>
                <w:rFonts w:cstheme="minorHAnsi"/>
                <w:sz w:val="22"/>
                <w:szCs w:val="22"/>
              </w:rPr>
              <w:t>The adult reads the selected passage of the class text aloud as that expert model of fluency</w:t>
            </w:r>
            <w:r w:rsidRPr="006E1DF6">
              <w:rPr>
                <w:rFonts w:eastAsia="Times New Roman" w:cstheme="minorHAnsi"/>
                <w:sz w:val="22"/>
                <w:szCs w:val="22"/>
              </w:rPr>
              <w:t xml:space="preserve"> whilst </w:t>
            </w:r>
            <w:r>
              <w:rPr>
                <w:rFonts w:eastAsia="Times New Roman" w:cstheme="minorHAnsi"/>
                <w:sz w:val="22"/>
                <w:szCs w:val="22"/>
              </w:rPr>
              <w:t>p</w:t>
            </w:r>
            <w:r w:rsidRPr="006E1DF6">
              <w:rPr>
                <w:rFonts w:eastAsia="Times New Roman" w:cstheme="minorHAnsi"/>
                <w:sz w:val="22"/>
                <w:szCs w:val="22"/>
              </w:rPr>
              <w:t>upils follow the text with their own copy.</w:t>
            </w:r>
            <w:r>
              <w:rPr>
                <w:rFonts w:eastAsia="Times New Roman" w:cstheme="minorHAnsi"/>
                <w:sz w:val="22"/>
                <w:szCs w:val="22"/>
              </w:rPr>
              <w:t xml:space="preserve"> This may be repeated multiple times as necessary. </w:t>
            </w:r>
          </w:p>
        </w:tc>
        <w:tc>
          <w:tcPr>
            <w:tcW w:w="3483" w:type="dxa"/>
          </w:tcPr>
          <w:p w:rsidRPr="006E1DF6" w:rsidR="004110ED" w:rsidRDefault="004110ED" w14:paraId="2B187128" w14:textId="77777777">
            <w:pPr>
              <w:rPr>
                <w:rFonts w:cstheme="minorHAnsi"/>
                <w:sz w:val="22"/>
                <w:szCs w:val="22"/>
              </w:rPr>
            </w:pPr>
            <w:r w:rsidRPr="006E1DF6">
              <w:rPr>
                <w:rFonts w:cstheme="minorHAnsi"/>
                <w:sz w:val="22"/>
                <w:szCs w:val="22"/>
              </w:rPr>
              <w:t>Step 2: Echo reading</w:t>
            </w:r>
          </w:p>
          <w:p w:rsidRPr="006E1DF6" w:rsidR="004110ED" w:rsidRDefault="004110ED" w14:paraId="63B9E13F" w14:textId="77777777">
            <w:pPr>
              <w:rPr>
                <w:rFonts w:cstheme="minorHAnsi"/>
                <w:sz w:val="22"/>
                <w:szCs w:val="22"/>
              </w:rPr>
            </w:pPr>
          </w:p>
          <w:p w:rsidRPr="006E1DF6" w:rsidR="004110ED" w:rsidRDefault="004110ED" w14:paraId="6D03264B" w14:textId="77777777">
            <w:pPr>
              <w:rPr>
                <w:rFonts w:cstheme="minorHAnsi"/>
                <w:sz w:val="22"/>
                <w:szCs w:val="22"/>
              </w:rPr>
            </w:pPr>
            <w:r w:rsidRPr="006E1DF6">
              <w:rPr>
                <w:rFonts w:cstheme="minorHAnsi"/>
                <w:sz w:val="22"/>
                <w:szCs w:val="22"/>
              </w:rPr>
              <w:t xml:space="preserve">Children echo back the section read by the adult, emulating their </w:t>
            </w:r>
            <w:r w:rsidRPr="006E1DF6">
              <w:rPr>
                <w:rFonts w:eastAsia="Times New Roman" w:cstheme="minorHAnsi"/>
                <w:sz w:val="22"/>
                <w:szCs w:val="22"/>
              </w:rPr>
              <w:t xml:space="preserve">intonation, </w:t>
            </w:r>
            <w:r w:rsidRPr="006E1DF6">
              <w:rPr>
                <w:rFonts w:cstheme="minorHAnsi"/>
                <w:sz w:val="22"/>
                <w:szCs w:val="22"/>
              </w:rPr>
              <w:t>tone, speed, volume, expression, movement</w:t>
            </w:r>
            <w:r>
              <w:rPr>
                <w:rFonts w:cstheme="minorHAnsi"/>
                <w:sz w:val="22"/>
                <w:szCs w:val="22"/>
              </w:rPr>
              <w:t xml:space="preserve">, </w:t>
            </w:r>
            <w:r w:rsidRPr="006E1DF6">
              <w:rPr>
                <w:rFonts w:cstheme="minorHAnsi"/>
                <w:sz w:val="22"/>
                <w:szCs w:val="22"/>
              </w:rPr>
              <w:t>use of punctuation</w:t>
            </w:r>
            <w:r>
              <w:rPr>
                <w:rFonts w:cstheme="minorHAnsi"/>
                <w:sz w:val="22"/>
                <w:szCs w:val="22"/>
              </w:rPr>
              <w:t xml:space="preserve"> etc.</w:t>
            </w:r>
          </w:p>
        </w:tc>
        <w:tc>
          <w:tcPr>
            <w:tcW w:w="3484" w:type="dxa"/>
          </w:tcPr>
          <w:p w:rsidRPr="006E1DF6" w:rsidR="004110ED" w:rsidRDefault="004110ED" w14:paraId="2CE1077B" w14:textId="77777777">
            <w:pPr>
              <w:rPr>
                <w:rFonts w:cstheme="minorHAnsi"/>
                <w:sz w:val="22"/>
                <w:szCs w:val="22"/>
              </w:rPr>
            </w:pPr>
            <w:r w:rsidRPr="006E1DF6">
              <w:rPr>
                <w:rFonts w:cstheme="minorHAnsi"/>
                <w:sz w:val="22"/>
                <w:szCs w:val="22"/>
              </w:rPr>
              <w:t xml:space="preserve"> Step 3: Text allocation</w:t>
            </w:r>
          </w:p>
          <w:p w:rsidRPr="006E1DF6" w:rsidR="004110ED" w:rsidRDefault="004110ED" w14:paraId="4FE8B374" w14:textId="77777777">
            <w:pPr>
              <w:rPr>
                <w:rFonts w:cstheme="minorHAnsi"/>
                <w:sz w:val="22"/>
                <w:szCs w:val="22"/>
              </w:rPr>
            </w:pPr>
          </w:p>
          <w:p w:rsidR="004110ED" w:rsidRDefault="004110ED" w14:paraId="2D3944B4" w14:textId="77777777">
            <w:pPr>
              <w:pStyle w:val="NoSpacing"/>
              <w:rPr>
                <w:rFonts w:eastAsia="Times New Roman" w:cstheme="minorHAnsi"/>
                <w:sz w:val="22"/>
                <w:szCs w:val="22"/>
              </w:rPr>
            </w:pPr>
            <w:r>
              <w:rPr>
                <w:rFonts w:eastAsia="Times New Roman" w:cstheme="minorHAnsi"/>
                <w:sz w:val="22"/>
                <w:szCs w:val="22"/>
              </w:rPr>
              <w:t>Children work in p</w:t>
            </w:r>
            <w:r w:rsidRPr="006E1DF6">
              <w:rPr>
                <w:rFonts w:eastAsia="Times New Roman" w:cstheme="minorHAnsi"/>
                <w:sz w:val="22"/>
                <w:szCs w:val="22"/>
              </w:rPr>
              <w:t>airs or triads</w:t>
            </w:r>
            <w:r>
              <w:rPr>
                <w:rFonts w:eastAsia="Times New Roman" w:cstheme="minorHAnsi"/>
                <w:sz w:val="22"/>
                <w:szCs w:val="22"/>
              </w:rPr>
              <w:t xml:space="preserve">. Each group </w:t>
            </w:r>
            <w:r w:rsidRPr="006E1DF6">
              <w:rPr>
                <w:rFonts w:eastAsia="Times New Roman" w:cstheme="minorHAnsi"/>
                <w:sz w:val="22"/>
                <w:szCs w:val="22"/>
              </w:rPr>
              <w:t>may</w:t>
            </w:r>
            <w:r>
              <w:rPr>
                <w:rFonts w:eastAsia="Times New Roman" w:cstheme="minorHAnsi"/>
                <w:sz w:val="22"/>
                <w:szCs w:val="22"/>
              </w:rPr>
              <w:t>:</w:t>
            </w:r>
          </w:p>
          <w:p w:rsidR="004110ED" w:rsidRDefault="004110ED" w14:paraId="090D85E2" w14:textId="77777777">
            <w:pPr>
              <w:pStyle w:val="NoSpacing"/>
              <w:rPr>
                <w:rFonts w:eastAsia="Times New Roman" w:cstheme="minorHAnsi"/>
                <w:sz w:val="22"/>
                <w:szCs w:val="22"/>
              </w:rPr>
            </w:pPr>
            <w:r>
              <w:rPr>
                <w:rFonts w:eastAsia="Times New Roman" w:cstheme="minorHAnsi"/>
                <w:sz w:val="22"/>
                <w:szCs w:val="22"/>
              </w:rPr>
              <w:t xml:space="preserve">1. </w:t>
            </w:r>
            <w:r w:rsidRPr="006E1DF6">
              <w:rPr>
                <w:rFonts w:eastAsia="Times New Roman" w:cstheme="minorHAnsi"/>
                <w:sz w:val="22"/>
                <w:szCs w:val="22"/>
              </w:rPr>
              <w:t>all have the exact same short section of text</w:t>
            </w:r>
            <w:r>
              <w:rPr>
                <w:rFonts w:eastAsia="Times New Roman" w:cstheme="minorHAnsi"/>
                <w:sz w:val="22"/>
                <w:szCs w:val="22"/>
              </w:rPr>
              <w:t>,</w:t>
            </w:r>
            <w:r w:rsidRPr="006E1DF6">
              <w:rPr>
                <w:rFonts w:eastAsia="Times New Roman" w:cstheme="minorHAnsi"/>
                <w:sz w:val="22"/>
                <w:szCs w:val="22"/>
              </w:rPr>
              <w:t xml:space="preserve"> </w:t>
            </w:r>
            <w:r w:rsidRPr="002E521B">
              <w:rPr>
                <w:rFonts w:eastAsia="Times New Roman" w:cstheme="minorHAnsi"/>
                <w:b/>
                <w:bCs/>
                <w:sz w:val="22"/>
                <w:szCs w:val="22"/>
              </w:rPr>
              <w:t>or</w:t>
            </w:r>
            <w:r w:rsidRPr="006E1DF6">
              <w:rPr>
                <w:rFonts w:eastAsia="Times New Roman" w:cstheme="minorHAnsi"/>
                <w:sz w:val="22"/>
                <w:szCs w:val="22"/>
              </w:rPr>
              <w:t xml:space="preserve"> </w:t>
            </w:r>
          </w:p>
          <w:p w:rsidRPr="006E1DF6" w:rsidR="004110ED" w:rsidRDefault="004110ED" w14:paraId="66D5F66E" w14:textId="77777777">
            <w:pPr>
              <w:pStyle w:val="NoSpacing"/>
              <w:rPr>
                <w:rFonts w:cstheme="minorHAnsi"/>
                <w:sz w:val="22"/>
                <w:szCs w:val="22"/>
              </w:rPr>
            </w:pPr>
            <w:r>
              <w:rPr>
                <w:rFonts w:eastAsia="Times New Roman" w:cstheme="minorHAnsi"/>
                <w:sz w:val="22"/>
                <w:szCs w:val="22"/>
              </w:rPr>
              <w:t xml:space="preserve">2. </w:t>
            </w:r>
            <w:r w:rsidRPr="006E1DF6">
              <w:rPr>
                <w:rFonts w:eastAsia="Times New Roman" w:cstheme="minorHAnsi"/>
                <w:sz w:val="22"/>
                <w:szCs w:val="22"/>
              </w:rPr>
              <w:t>a longer section might be split into short parts, so that each group has a different piece.</w:t>
            </w:r>
          </w:p>
        </w:tc>
      </w:tr>
      <w:tr w:rsidRPr="006E1DF6" w:rsidR="004110ED" w14:paraId="4646352A" w14:textId="77777777">
        <w:tc>
          <w:tcPr>
            <w:tcW w:w="3483" w:type="dxa"/>
          </w:tcPr>
          <w:p w:rsidRPr="006E1DF6" w:rsidR="004110ED" w:rsidRDefault="004110ED" w14:paraId="135A541B" w14:textId="77777777">
            <w:pPr>
              <w:pStyle w:val="NoSpacing"/>
              <w:rPr>
                <w:rFonts w:cstheme="minorHAnsi"/>
                <w:sz w:val="22"/>
                <w:szCs w:val="22"/>
              </w:rPr>
            </w:pPr>
            <w:r w:rsidRPr="006E1DF6">
              <w:rPr>
                <w:rFonts w:cstheme="minorHAnsi"/>
                <w:sz w:val="22"/>
                <w:szCs w:val="22"/>
              </w:rPr>
              <w:t>Step 4: Repeated choral reading</w:t>
            </w:r>
          </w:p>
          <w:p w:rsidRPr="006E1DF6" w:rsidR="004110ED" w:rsidRDefault="004110ED" w14:paraId="0B594E3A" w14:textId="77777777">
            <w:pPr>
              <w:pStyle w:val="NoSpacing"/>
              <w:rPr>
                <w:rFonts w:cstheme="minorHAnsi"/>
                <w:sz w:val="22"/>
                <w:szCs w:val="22"/>
              </w:rPr>
            </w:pPr>
          </w:p>
          <w:p w:rsidRPr="006E1DF6" w:rsidR="004110ED" w:rsidRDefault="004110ED" w14:paraId="7C1AC64E" w14:textId="77777777">
            <w:pPr>
              <w:pStyle w:val="NoSpacing"/>
              <w:rPr>
                <w:rFonts w:cstheme="minorHAnsi"/>
                <w:sz w:val="22"/>
                <w:szCs w:val="22"/>
              </w:rPr>
            </w:pPr>
            <w:r w:rsidRPr="006E1DF6">
              <w:rPr>
                <w:rFonts w:cstheme="minorHAnsi"/>
                <w:sz w:val="22"/>
                <w:szCs w:val="22"/>
              </w:rPr>
              <w:t>In their groups children read their section aloud. Echoing the initial reading by the adult.</w:t>
            </w:r>
          </w:p>
        </w:tc>
        <w:tc>
          <w:tcPr>
            <w:tcW w:w="3483" w:type="dxa"/>
          </w:tcPr>
          <w:p w:rsidRPr="006E1DF6" w:rsidR="004110ED" w:rsidRDefault="004110ED" w14:paraId="2A36AA3B" w14:textId="77777777">
            <w:pPr>
              <w:rPr>
                <w:rFonts w:cstheme="minorHAnsi"/>
                <w:sz w:val="22"/>
                <w:szCs w:val="22"/>
              </w:rPr>
            </w:pPr>
            <w:r w:rsidRPr="006E1DF6">
              <w:rPr>
                <w:rFonts w:cstheme="minorHAnsi"/>
                <w:sz w:val="22"/>
                <w:szCs w:val="22"/>
              </w:rPr>
              <w:t>Step 5: Close reading</w:t>
            </w:r>
          </w:p>
          <w:p w:rsidRPr="006E1DF6" w:rsidR="004110ED" w:rsidRDefault="004110ED" w14:paraId="0E2D51B5" w14:textId="77777777">
            <w:pPr>
              <w:rPr>
                <w:rFonts w:cstheme="minorHAnsi"/>
                <w:sz w:val="22"/>
                <w:szCs w:val="22"/>
              </w:rPr>
            </w:pPr>
          </w:p>
          <w:p w:rsidRPr="006E1DF6" w:rsidR="004110ED" w:rsidRDefault="004110ED" w14:paraId="7BA45009" w14:textId="77777777">
            <w:pPr>
              <w:pStyle w:val="NoSpacing"/>
              <w:rPr>
                <w:rFonts w:eastAsia="Times New Roman" w:cstheme="minorHAnsi"/>
                <w:sz w:val="22"/>
                <w:szCs w:val="22"/>
              </w:rPr>
            </w:pPr>
            <w:r w:rsidRPr="006E1DF6">
              <w:rPr>
                <w:rFonts w:eastAsia="Times New Roman" w:cstheme="minorHAnsi"/>
                <w:sz w:val="22"/>
                <w:szCs w:val="22"/>
              </w:rPr>
              <w:t>In their pairs/triads children make a close reading of their section of text and think about meaning</w:t>
            </w:r>
            <w:r>
              <w:rPr>
                <w:rFonts w:eastAsia="Times New Roman" w:cstheme="minorHAnsi"/>
                <w:sz w:val="22"/>
                <w:szCs w:val="22"/>
              </w:rPr>
              <w:t>, audience and purpose</w:t>
            </w:r>
            <w:r w:rsidRPr="006E1DF6">
              <w:rPr>
                <w:rFonts w:eastAsia="Times New Roman" w:cstheme="minorHAnsi"/>
                <w:sz w:val="22"/>
                <w:szCs w:val="22"/>
              </w:rPr>
              <w:t>. This requires children to look closely at the writer’s use of language and consider</w:t>
            </w:r>
            <w:r>
              <w:rPr>
                <w:rFonts w:eastAsia="Times New Roman" w:cstheme="minorHAnsi"/>
                <w:sz w:val="22"/>
                <w:szCs w:val="22"/>
              </w:rPr>
              <w:t xml:space="preserve"> </w:t>
            </w:r>
            <w:r w:rsidRPr="006E1DF6">
              <w:rPr>
                <w:rFonts w:eastAsia="Times New Roman" w:cstheme="minorHAnsi"/>
                <w:sz w:val="22"/>
                <w:szCs w:val="22"/>
              </w:rPr>
              <w:t>characterisation</w:t>
            </w:r>
            <w:r>
              <w:rPr>
                <w:rFonts w:eastAsia="Times New Roman" w:cstheme="minorHAnsi"/>
                <w:sz w:val="22"/>
                <w:szCs w:val="22"/>
              </w:rPr>
              <w:t>s</w:t>
            </w:r>
            <w:r w:rsidRPr="006E1DF6">
              <w:rPr>
                <w:rFonts w:eastAsia="Times New Roman" w:cstheme="minorHAnsi"/>
                <w:sz w:val="22"/>
                <w:szCs w:val="22"/>
              </w:rPr>
              <w:t xml:space="preserve"> etc. </w:t>
            </w:r>
          </w:p>
        </w:tc>
        <w:tc>
          <w:tcPr>
            <w:tcW w:w="3484" w:type="dxa"/>
          </w:tcPr>
          <w:p w:rsidRPr="006E1DF6" w:rsidR="004110ED" w:rsidRDefault="004110ED" w14:paraId="699F6DD1" w14:textId="77777777">
            <w:pPr>
              <w:rPr>
                <w:rFonts w:cstheme="minorHAnsi"/>
                <w:sz w:val="22"/>
                <w:szCs w:val="22"/>
              </w:rPr>
            </w:pPr>
            <w:r w:rsidRPr="006E1DF6">
              <w:rPr>
                <w:rFonts w:cstheme="minorHAnsi"/>
                <w:sz w:val="22"/>
                <w:szCs w:val="22"/>
              </w:rPr>
              <w:t>Step 6: Text marking</w:t>
            </w:r>
          </w:p>
          <w:p w:rsidRPr="006E1DF6" w:rsidR="004110ED" w:rsidRDefault="004110ED" w14:paraId="2444D134" w14:textId="77777777">
            <w:pPr>
              <w:rPr>
                <w:rFonts w:cstheme="minorHAnsi"/>
                <w:sz w:val="22"/>
                <w:szCs w:val="22"/>
              </w:rPr>
            </w:pPr>
          </w:p>
          <w:p w:rsidRPr="006E1DF6" w:rsidR="004110ED" w:rsidRDefault="004110ED" w14:paraId="7F1A8F67" w14:textId="77777777">
            <w:pPr>
              <w:pStyle w:val="NoSpacing"/>
              <w:rPr>
                <w:rFonts w:eastAsia="Times New Roman" w:cstheme="minorHAnsi"/>
                <w:sz w:val="22"/>
                <w:szCs w:val="22"/>
              </w:rPr>
            </w:pPr>
            <w:r w:rsidRPr="006E1DF6">
              <w:rPr>
                <w:rFonts w:eastAsia="Times New Roman" w:cstheme="minorHAnsi"/>
                <w:sz w:val="22"/>
                <w:szCs w:val="22"/>
              </w:rPr>
              <w:t>Each child has a copy of the text to annotate in order to inform their performance. This is discussed and agreed as a group.</w:t>
            </w:r>
          </w:p>
          <w:p w:rsidRPr="006E1DF6" w:rsidR="004110ED" w:rsidRDefault="004110ED" w14:paraId="38FC689E" w14:textId="77777777">
            <w:pPr>
              <w:pStyle w:val="NoSpacing"/>
              <w:rPr>
                <w:rFonts w:eastAsia="Times New Roman" w:cstheme="minorHAnsi"/>
                <w:sz w:val="22"/>
                <w:szCs w:val="22"/>
              </w:rPr>
            </w:pPr>
            <w:r w:rsidRPr="006E1DF6">
              <w:rPr>
                <w:rFonts w:eastAsia="Times New Roman" w:cstheme="minorHAnsi"/>
                <w:sz w:val="22"/>
                <w:szCs w:val="22"/>
              </w:rPr>
              <w:t>Prompts are provided to direct their reading.</w:t>
            </w:r>
          </w:p>
        </w:tc>
      </w:tr>
      <w:tr w:rsidRPr="006E1DF6" w:rsidR="004110ED" w14:paraId="0B1DBE53" w14:textId="77777777">
        <w:tc>
          <w:tcPr>
            <w:tcW w:w="3483" w:type="dxa"/>
          </w:tcPr>
          <w:p w:rsidRPr="006E1DF6" w:rsidR="004110ED" w:rsidRDefault="004110ED" w14:paraId="0E7255D7" w14:textId="77777777">
            <w:pPr>
              <w:rPr>
                <w:rFonts w:cstheme="minorHAnsi"/>
                <w:sz w:val="22"/>
                <w:szCs w:val="22"/>
              </w:rPr>
            </w:pPr>
            <w:r w:rsidRPr="006E1DF6">
              <w:rPr>
                <w:rFonts w:cstheme="minorHAnsi"/>
                <w:sz w:val="22"/>
                <w:szCs w:val="22"/>
              </w:rPr>
              <w:t xml:space="preserve">Step 7: Practise </w:t>
            </w:r>
          </w:p>
          <w:p w:rsidRPr="006E1DF6" w:rsidR="004110ED" w:rsidRDefault="004110ED" w14:paraId="5353DAD1" w14:textId="77777777">
            <w:pPr>
              <w:rPr>
                <w:rFonts w:cstheme="minorHAnsi"/>
                <w:sz w:val="22"/>
                <w:szCs w:val="22"/>
              </w:rPr>
            </w:pPr>
          </w:p>
          <w:p w:rsidRPr="006E1DF6" w:rsidR="004110ED" w:rsidRDefault="004110ED" w14:paraId="52FE693A" w14:textId="77777777">
            <w:pPr>
              <w:pStyle w:val="NoSpacing"/>
              <w:rPr>
                <w:rFonts w:eastAsia="Times New Roman" w:cstheme="minorHAnsi"/>
                <w:sz w:val="22"/>
                <w:szCs w:val="22"/>
              </w:rPr>
            </w:pPr>
            <w:r w:rsidRPr="006E1DF6">
              <w:rPr>
                <w:rFonts w:eastAsia="Times New Roman" w:cstheme="minorHAnsi"/>
                <w:sz w:val="22"/>
                <w:szCs w:val="22"/>
              </w:rPr>
              <w:t xml:space="preserve">Time is provided for groups to rehearse their reading. They may decide to change or add to their performance slightly as a result of </w:t>
            </w:r>
            <w:r w:rsidRPr="006E1DF6">
              <w:rPr>
                <w:rFonts w:eastAsia="Times New Roman" w:cstheme="minorHAnsi"/>
                <w:sz w:val="22"/>
                <w:szCs w:val="22"/>
              </w:rPr>
              <w:lastRenderedPageBreak/>
              <w:t xml:space="preserve">their rehearsal. </w:t>
            </w:r>
          </w:p>
          <w:p w:rsidRPr="006E1DF6" w:rsidR="004110ED" w:rsidRDefault="004110ED" w14:paraId="0517C618" w14:textId="77777777">
            <w:pPr>
              <w:rPr>
                <w:rFonts w:cstheme="minorHAnsi"/>
                <w:sz w:val="22"/>
                <w:szCs w:val="22"/>
              </w:rPr>
            </w:pPr>
          </w:p>
        </w:tc>
        <w:tc>
          <w:tcPr>
            <w:tcW w:w="3483" w:type="dxa"/>
          </w:tcPr>
          <w:p w:rsidRPr="006E1DF6" w:rsidR="004110ED" w:rsidRDefault="004110ED" w14:paraId="7C172908" w14:textId="77777777">
            <w:pPr>
              <w:rPr>
                <w:rFonts w:cstheme="minorHAnsi"/>
                <w:sz w:val="22"/>
                <w:szCs w:val="22"/>
              </w:rPr>
            </w:pPr>
            <w:r w:rsidRPr="006E1DF6">
              <w:rPr>
                <w:rFonts w:cstheme="minorHAnsi"/>
                <w:sz w:val="22"/>
                <w:szCs w:val="22"/>
              </w:rPr>
              <w:lastRenderedPageBreak/>
              <w:t>Step 8: Perform</w:t>
            </w:r>
          </w:p>
          <w:p w:rsidRPr="006E1DF6" w:rsidR="004110ED" w:rsidRDefault="004110ED" w14:paraId="1F8E1F74" w14:textId="77777777">
            <w:pPr>
              <w:rPr>
                <w:rFonts w:cstheme="minorHAnsi"/>
                <w:sz w:val="22"/>
                <w:szCs w:val="22"/>
              </w:rPr>
            </w:pPr>
          </w:p>
          <w:p w:rsidR="004110ED" w:rsidRDefault="004110ED" w14:paraId="2A596F3F" w14:textId="77777777">
            <w:pPr>
              <w:pStyle w:val="NoSpacing"/>
              <w:rPr>
                <w:rFonts w:eastAsia="Times New Roman" w:cstheme="minorHAnsi"/>
                <w:sz w:val="22"/>
                <w:szCs w:val="22"/>
              </w:rPr>
            </w:pPr>
            <w:r w:rsidRPr="006E1DF6">
              <w:rPr>
                <w:rFonts w:eastAsia="Times New Roman" w:cstheme="minorHAnsi"/>
                <w:sz w:val="22"/>
                <w:szCs w:val="22"/>
              </w:rPr>
              <w:t xml:space="preserve">Each group performs their rehearsed piece. </w:t>
            </w:r>
          </w:p>
          <w:p w:rsidRPr="006E1DF6" w:rsidR="004110ED" w:rsidRDefault="004110ED" w14:paraId="440D9004" w14:textId="77777777">
            <w:pPr>
              <w:pStyle w:val="NoSpacing"/>
              <w:rPr>
                <w:rFonts w:eastAsia="Times New Roman" w:cstheme="minorHAnsi"/>
                <w:sz w:val="22"/>
                <w:szCs w:val="22"/>
              </w:rPr>
            </w:pPr>
            <w:r>
              <w:rPr>
                <w:rFonts w:eastAsia="Times New Roman" w:cstheme="minorHAnsi"/>
                <w:sz w:val="22"/>
                <w:szCs w:val="22"/>
              </w:rPr>
              <w:t xml:space="preserve">(Adult may record so that children can appraise their own </w:t>
            </w:r>
            <w:r>
              <w:rPr>
                <w:rFonts w:eastAsia="Times New Roman" w:cstheme="minorHAnsi"/>
                <w:sz w:val="22"/>
                <w:szCs w:val="22"/>
              </w:rPr>
              <w:lastRenderedPageBreak/>
              <w:t>performance).</w:t>
            </w:r>
          </w:p>
          <w:p w:rsidRPr="006E1DF6" w:rsidR="004110ED" w:rsidRDefault="004110ED" w14:paraId="575AB1E8" w14:textId="77777777">
            <w:pPr>
              <w:rPr>
                <w:rFonts w:cstheme="minorHAnsi"/>
                <w:sz w:val="22"/>
                <w:szCs w:val="22"/>
              </w:rPr>
            </w:pPr>
          </w:p>
        </w:tc>
        <w:tc>
          <w:tcPr>
            <w:tcW w:w="3484" w:type="dxa"/>
          </w:tcPr>
          <w:p w:rsidRPr="006E1DF6" w:rsidR="004110ED" w:rsidRDefault="004110ED" w14:paraId="4D6803EC" w14:textId="77777777">
            <w:pPr>
              <w:rPr>
                <w:rFonts w:cstheme="minorHAnsi"/>
                <w:sz w:val="22"/>
                <w:szCs w:val="22"/>
              </w:rPr>
            </w:pPr>
            <w:r w:rsidRPr="006E1DF6">
              <w:rPr>
                <w:rFonts w:cstheme="minorHAnsi"/>
                <w:sz w:val="22"/>
                <w:szCs w:val="22"/>
              </w:rPr>
              <w:lastRenderedPageBreak/>
              <w:t>Step 9: Reflect</w:t>
            </w:r>
          </w:p>
          <w:p w:rsidRPr="006E1DF6" w:rsidR="004110ED" w:rsidRDefault="004110ED" w14:paraId="2A6B4B21" w14:textId="77777777">
            <w:pPr>
              <w:rPr>
                <w:rFonts w:cstheme="minorHAnsi"/>
                <w:sz w:val="22"/>
                <w:szCs w:val="22"/>
              </w:rPr>
            </w:pPr>
          </w:p>
          <w:p w:rsidRPr="006E1DF6" w:rsidR="004110ED" w:rsidRDefault="004110ED" w14:paraId="712DF505" w14:textId="77777777">
            <w:pPr>
              <w:pStyle w:val="NoSpacing"/>
              <w:rPr>
                <w:rFonts w:eastAsia="Times New Roman" w:cstheme="minorHAnsi"/>
                <w:sz w:val="22"/>
                <w:szCs w:val="22"/>
              </w:rPr>
            </w:pPr>
            <w:r w:rsidRPr="006E1DF6">
              <w:rPr>
                <w:rFonts w:eastAsia="Times New Roman" w:cstheme="minorHAnsi"/>
                <w:sz w:val="22"/>
                <w:szCs w:val="22"/>
              </w:rPr>
              <w:t>Children evaluate their own and</w:t>
            </w:r>
            <w:r>
              <w:rPr>
                <w:rFonts w:eastAsia="Times New Roman" w:cstheme="minorHAnsi"/>
                <w:sz w:val="22"/>
                <w:szCs w:val="22"/>
              </w:rPr>
              <w:t>/or</w:t>
            </w:r>
            <w:r w:rsidRPr="006E1DF6">
              <w:rPr>
                <w:rFonts w:eastAsia="Times New Roman" w:cstheme="minorHAnsi"/>
                <w:sz w:val="22"/>
                <w:szCs w:val="22"/>
              </w:rPr>
              <w:t xml:space="preserve"> others’ performances and give feedback. They may use </w:t>
            </w:r>
            <w:proofErr w:type="gramStart"/>
            <w:r w:rsidRPr="006E1DF6">
              <w:rPr>
                <w:rFonts w:eastAsia="Times New Roman" w:cstheme="minorHAnsi"/>
                <w:sz w:val="22"/>
                <w:szCs w:val="22"/>
              </w:rPr>
              <w:t>the a</w:t>
            </w:r>
            <w:proofErr w:type="gramEnd"/>
            <w:r w:rsidRPr="006E1DF6">
              <w:rPr>
                <w:rFonts w:eastAsia="Times New Roman" w:cstheme="minorHAnsi"/>
                <w:sz w:val="22"/>
                <w:szCs w:val="22"/>
              </w:rPr>
              <w:t xml:space="preserve"> fluency rubric or the prompts as </w:t>
            </w:r>
            <w:r w:rsidRPr="006E1DF6">
              <w:rPr>
                <w:rFonts w:eastAsia="Times New Roman" w:cstheme="minorHAnsi"/>
                <w:sz w:val="22"/>
                <w:szCs w:val="22"/>
              </w:rPr>
              <w:lastRenderedPageBreak/>
              <w:t xml:space="preserve">success criteria to support articulation of evaluations. </w:t>
            </w:r>
          </w:p>
        </w:tc>
      </w:tr>
    </w:tbl>
    <w:p w:rsidRPr="003D710F" w:rsidR="00260EDE" w:rsidP="003D710F" w:rsidRDefault="00260EDE" w14:paraId="47686D5C" w14:textId="77777777"/>
    <w:p w:rsidR="003D710F" w:rsidP="003D710F" w:rsidRDefault="00D624C2" w14:paraId="7C636779" w14:textId="77777777">
      <w:r w:rsidRPr="003D710F">
        <w:t>Select a section/chapter of the text. Children can all have the same short section or a longer section might be split into short parts, so that each group has a different piece. Teacher will read aloud the same section of text modelling fluency, intonation, movement, volume and expression whilst pupils follow the text with their own copy.</w:t>
      </w:r>
    </w:p>
    <w:p w:rsidRPr="003D710F" w:rsidR="00D624C2" w:rsidP="003D710F" w:rsidRDefault="00D624C2" w14:paraId="76002278" w14:textId="40205D4D">
      <w:r w:rsidRPr="003D710F">
        <w:t xml:space="preserve">Explain to the class that you are going to adapt this section for readers theatre, where groups will take the same text and perform it for the class. </w:t>
      </w:r>
      <w:r w:rsidR="003D710F">
        <w:t xml:space="preserve"> </w:t>
      </w:r>
      <w:r w:rsidRPr="003D710F">
        <w:t>In each group of 2/3, there will be both characters and narrators - children may need to take on multiple roles.</w:t>
      </w:r>
    </w:p>
    <w:p w:rsidR="003D710F" w:rsidP="003D710F" w:rsidRDefault="00D624C2" w14:paraId="52CA3B45" w14:textId="77777777">
      <w:r w:rsidRPr="003D710F">
        <w:t xml:space="preserve">In their groups children will make a close reading of their section of text and think about meaning. This requires children to look closely at the writer’s use of language and consider characterisations. </w:t>
      </w:r>
    </w:p>
    <w:p w:rsidR="007D5AAD" w:rsidP="003D710F" w:rsidRDefault="00D624C2" w14:paraId="0EA025CE" w14:textId="77777777">
      <w:r w:rsidRPr="003D710F">
        <w:t>Provide a copy of the text for children to annotate, making notes (text marking) to inform their performance. This should be discussed and agreed as a group.</w:t>
      </w:r>
    </w:p>
    <w:p w:rsidR="007D5AAD" w:rsidP="003D710F" w:rsidRDefault="00D624C2" w14:paraId="1C027791" w14:textId="77777777">
      <w:r w:rsidRPr="003D710F">
        <w:t>Give the children prompts to direct their reading.</w:t>
      </w:r>
    </w:p>
    <w:p w:rsidR="00426D2E" w:rsidP="003D710F" w:rsidRDefault="00D624C2" w14:paraId="3619E7A2" w14:textId="77777777">
      <w:r w:rsidRPr="003D710F">
        <w:t xml:space="preserve">Encourage children to reread their section of their text to give them time and opportunities to think carefully about the text and the language used by the writer. </w:t>
      </w:r>
    </w:p>
    <w:p w:rsidR="00426D2E" w:rsidP="003D710F" w:rsidRDefault="00D624C2" w14:paraId="0FBE42E5" w14:textId="77777777">
      <w:r w:rsidRPr="003D710F">
        <w:t>Provide time for groups to rehearse their reading and to discuss.</w:t>
      </w:r>
      <w:r w:rsidR="00426D2E">
        <w:t xml:space="preserve"> </w:t>
      </w:r>
      <w:r w:rsidRPr="003D710F">
        <w:t xml:space="preserve">They may decide to change or add to their performance slightly as a result of their rehearsal. </w:t>
      </w:r>
      <w:r w:rsidR="00426D2E">
        <w:t xml:space="preserve"> </w:t>
      </w:r>
      <w:r w:rsidRPr="003D710F">
        <w:t xml:space="preserve">Encourage each group to perform their rehearsed piece. </w:t>
      </w:r>
    </w:p>
    <w:p w:rsidRPr="003D710F" w:rsidR="00D624C2" w:rsidP="003D710F" w:rsidRDefault="00D624C2" w14:paraId="7F53346E" w14:textId="5E020D1F">
      <w:r w:rsidRPr="003D710F">
        <w:t>Encourage the children to evaluate performances and give feedback to peers. Use the success criteria grid.</w:t>
      </w:r>
    </w:p>
    <w:p w:rsidRPr="003D710F" w:rsidR="00D624C2" w:rsidP="003D710F" w:rsidRDefault="00D624C2" w14:paraId="360F615D" w14:textId="77777777">
      <w:r w:rsidRPr="003D710F">
        <w:t xml:space="preserve">Use prompts to support articulation of evaluations: I liked it when... because... Model this for the class. </w:t>
      </w:r>
    </w:p>
    <w:p w:rsidRPr="00E41DFE" w:rsidR="00D624C2" w:rsidP="003D710F" w:rsidRDefault="00D624C2" w14:paraId="6A2C7D17" w14:textId="77777777">
      <w:pPr>
        <w:rPr>
          <w:b/>
          <w:bCs/>
        </w:rPr>
      </w:pPr>
      <w:r w:rsidRPr="00E41DFE">
        <w:rPr>
          <w:b/>
          <w:bCs/>
        </w:rPr>
        <w:t>Notes:</w:t>
      </w:r>
    </w:p>
    <w:p w:rsidRPr="003D710F" w:rsidR="00D624C2" w:rsidP="003D710F" w:rsidRDefault="00D624C2" w14:paraId="58F9D1B9" w14:textId="63C6AFF2">
      <w:r w:rsidRPr="003D710F">
        <w:t>Revisit the conventions for the text type and the vocabulary required: dialogue, monologue, stage</w:t>
      </w:r>
      <w:r w:rsidR="00E41DFE">
        <w:t xml:space="preserve">, </w:t>
      </w:r>
      <w:r w:rsidRPr="003D710F">
        <w:t xml:space="preserve">directions, actors, director, speech. </w:t>
      </w:r>
    </w:p>
    <w:p w:rsidR="006E4654" w:rsidP="003D710F" w:rsidRDefault="00D624C2" w14:paraId="522BD9E8" w14:textId="02EF95C8">
      <w:r w:rsidRPr="003D710F">
        <w:t>This could also be done with non-fiction - public service announcement, documentary, news item.</w:t>
      </w:r>
    </w:p>
    <w:p w:rsidR="00E41DFE" w:rsidP="00A77642" w:rsidRDefault="00A77642" w14:paraId="60812B41" w14:textId="1E74D7E2">
      <w:pPr>
        <w:pStyle w:val="Heading2"/>
      </w:pPr>
      <w:r>
        <w:t xml:space="preserve">Developing Effective Questions </w:t>
      </w:r>
      <w:proofErr w:type="gramStart"/>
      <w:r>
        <w:t>For</w:t>
      </w:r>
      <w:proofErr w:type="gramEnd"/>
      <w:r>
        <w:t xml:space="preserve"> Assessment</w:t>
      </w:r>
    </w:p>
    <w:p w:rsidR="004F54AE" w:rsidP="006060A2" w:rsidRDefault="004F54AE" w14:paraId="65C5941B" w14:textId="77777777">
      <w:pPr>
        <w:pStyle w:val="NoSpacing"/>
      </w:pPr>
    </w:p>
    <w:p w:rsidR="006E2EB3" w:rsidP="00A77642" w:rsidRDefault="006E2EB3" w14:paraId="58E645A6" w14:textId="60C5EE9B">
      <w:pPr>
        <w:rPr>
          <w:rStyle w:val="Strong"/>
        </w:rPr>
      </w:pPr>
      <w:r w:rsidRPr="006060A2">
        <w:rPr>
          <w:rStyle w:val="Strong"/>
        </w:rPr>
        <w:t>Question stems to support the planning, teaching and learning of each content domain for reading:</w:t>
      </w:r>
    </w:p>
    <w:p w:rsidR="006060A2" w:rsidP="00A77642" w:rsidRDefault="00B936DD" w14:paraId="1A898993" w14:textId="54C2BB90">
      <w:pPr>
        <w:rPr>
          <w:rStyle w:val="Emphasis"/>
        </w:rPr>
      </w:pPr>
      <w:r w:rsidRPr="00B936DD">
        <w:rPr>
          <w:rStyle w:val="Emphasis"/>
        </w:rPr>
        <w:t>N.B. Using evidence from the text to support all answers should be common practice across all content domain.</w:t>
      </w:r>
    </w:p>
    <w:p w:rsidRPr="00DD22FD" w:rsidR="00513F7D" w:rsidP="00513F7D" w:rsidRDefault="00513F7D" w14:paraId="03837984" w14:textId="77777777">
      <w:pPr>
        <w:rPr>
          <w:rFonts w:cstheme="minorHAnsi"/>
          <w:b/>
        </w:rPr>
      </w:pPr>
      <w:r w:rsidRPr="00DD22FD">
        <w:rPr>
          <w:rFonts w:cstheme="minorHAnsi"/>
          <w:b/>
        </w:rPr>
        <w:t>2a Give/explain the meaning of words in a context</w:t>
      </w:r>
    </w:p>
    <w:p w:rsidRPr="00DD22FD" w:rsidR="00513F7D" w:rsidP="00513F7D" w:rsidRDefault="00513F7D" w14:paraId="65D9688F" w14:textId="77777777">
      <w:pPr>
        <w:pStyle w:val="ListParagraph"/>
        <w:numPr>
          <w:ilvl w:val="0"/>
          <w:numId w:val="14"/>
        </w:numPr>
        <w:spacing w:after="0" w:line="240" w:lineRule="auto"/>
        <w:rPr>
          <w:rFonts w:cstheme="minorHAnsi"/>
        </w:rPr>
      </w:pPr>
      <w:r w:rsidRPr="00DD22FD">
        <w:rPr>
          <w:rFonts w:cstheme="minorHAnsi"/>
          <w:b/>
        </w:rPr>
        <w:t>Find</w:t>
      </w:r>
      <w:r w:rsidRPr="00DD22FD">
        <w:rPr>
          <w:rFonts w:cstheme="minorHAnsi"/>
        </w:rPr>
        <w:t xml:space="preserve"> and </w:t>
      </w:r>
      <w:r w:rsidRPr="00DD22FD">
        <w:rPr>
          <w:rFonts w:cstheme="minorHAnsi"/>
          <w:b/>
        </w:rPr>
        <w:t xml:space="preserve">copy </w:t>
      </w:r>
      <w:r w:rsidRPr="00DD22FD">
        <w:rPr>
          <w:rFonts w:cstheme="minorHAnsi"/>
        </w:rPr>
        <w:t>one word meaning…</w:t>
      </w:r>
    </w:p>
    <w:p w:rsidRPr="00DD22FD" w:rsidR="00513F7D" w:rsidP="00513F7D" w:rsidRDefault="00513F7D" w14:paraId="608D2B36" w14:textId="77777777">
      <w:pPr>
        <w:pStyle w:val="ListParagraph"/>
        <w:numPr>
          <w:ilvl w:val="0"/>
          <w:numId w:val="14"/>
        </w:numPr>
        <w:spacing w:after="0" w:line="240" w:lineRule="auto"/>
        <w:rPr>
          <w:rFonts w:cstheme="minorHAnsi"/>
        </w:rPr>
      </w:pPr>
      <w:r w:rsidRPr="00DD22FD">
        <w:rPr>
          <w:rFonts w:cstheme="minorHAnsi"/>
        </w:rPr>
        <w:t>Look at the paragraph beginning…</w:t>
      </w:r>
      <w:r w:rsidRPr="00DD22FD">
        <w:rPr>
          <w:rFonts w:cstheme="minorHAnsi"/>
          <w:b/>
        </w:rPr>
        <w:t xml:space="preserve">Find </w:t>
      </w:r>
      <w:r w:rsidRPr="00DD22FD">
        <w:rPr>
          <w:rFonts w:cstheme="minorHAnsi"/>
        </w:rPr>
        <w:t xml:space="preserve">and </w:t>
      </w:r>
      <w:r w:rsidRPr="00DD22FD">
        <w:rPr>
          <w:rFonts w:cstheme="minorHAnsi"/>
          <w:b/>
        </w:rPr>
        <w:t>copy</w:t>
      </w:r>
      <w:r w:rsidRPr="00DD22FD">
        <w:rPr>
          <w:rFonts w:cstheme="minorHAnsi"/>
        </w:rPr>
        <w:t xml:space="preserve"> one word meaning…</w:t>
      </w:r>
    </w:p>
    <w:p w:rsidRPr="00DD22FD" w:rsidR="00513F7D" w:rsidP="00513F7D" w:rsidRDefault="00513F7D" w14:paraId="22BF9AB9" w14:textId="77777777">
      <w:pPr>
        <w:pStyle w:val="ListParagraph"/>
        <w:numPr>
          <w:ilvl w:val="0"/>
          <w:numId w:val="14"/>
        </w:numPr>
        <w:spacing w:after="0" w:line="240" w:lineRule="auto"/>
        <w:rPr>
          <w:rFonts w:cstheme="minorHAnsi"/>
        </w:rPr>
      </w:pPr>
      <w:r w:rsidRPr="00DD22FD">
        <w:rPr>
          <w:rFonts w:cstheme="minorHAnsi"/>
        </w:rPr>
        <w:t>In the sentence/paragraph which word most closely matches the meaning of the word… (can be multiple choice)</w:t>
      </w:r>
    </w:p>
    <w:p w:rsidRPr="00DD22FD" w:rsidR="00513F7D" w:rsidP="00513F7D" w:rsidRDefault="00513F7D" w14:paraId="2B9F7876" w14:textId="77777777">
      <w:pPr>
        <w:pStyle w:val="ListParagraph"/>
        <w:numPr>
          <w:ilvl w:val="0"/>
          <w:numId w:val="14"/>
        </w:numPr>
        <w:spacing w:after="0" w:line="240" w:lineRule="auto"/>
        <w:rPr>
          <w:rFonts w:cstheme="minorHAnsi"/>
        </w:rPr>
      </w:pPr>
      <w:r w:rsidRPr="00DD22FD">
        <w:rPr>
          <w:rFonts w:cstheme="minorHAnsi"/>
          <w:b/>
        </w:rPr>
        <w:t xml:space="preserve">Find </w:t>
      </w:r>
      <w:r w:rsidRPr="00DD22FD">
        <w:rPr>
          <w:rFonts w:cstheme="minorHAnsi"/>
        </w:rPr>
        <w:t xml:space="preserve">and </w:t>
      </w:r>
      <w:r w:rsidRPr="00DD22FD">
        <w:rPr>
          <w:rFonts w:cstheme="minorHAnsi"/>
          <w:b/>
        </w:rPr>
        <w:t>copy</w:t>
      </w:r>
      <w:r w:rsidRPr="00DD22FD">
        <w:rPr>
          <w:rFonts w:cstheme="minorHAnsi"/>
        </w:rPr>
        <w:t xml:space="preserve"> a word/group of words that suggest that…</w:t>
      </w:r>
    </w:p>
    <w:p w:rsidRPr="00DD22FD" w:rsidR="00513F7D" w:rsidP="00513F7D" w:rsidRDefault="00513F7D" w14:paraId="1FDD04C3" w14:textId="77777777">
      <w:pPr>
        <w:pStyle w:val="ListParagraph"/>
        <w:numPr>
          <w:ilvl w:val="0"/>
          <w:numId w:val="14"/>
        </w:numPr>
        <w:spacing w:after="0" w:line="240" w:lineRule="auto"/>
        <w:rPr>
          <w:rFonts w:cstheme="minorHAnsi"/>
        </w:rPr>
      </w:pPr>
      <w:r w:rsidRPr="00DD22FD">
        <w:rPr>
          <w:rFonts w:cstheme="minorHAnsi"/>
        </w:rPr>
        <w:t>Circle the correct option to complete the/each sentence below…</w:t>
      </w:r>
    </w:p>
    <w:p w:rsidRPr="00DD22FD" w:rsidR="00513F7D" w:rsidP="00513F7D" w:rsidRDefault="00513F7D" w14:paraId="7D0C61A9" w14:textId="77777777">
      <w:pPr>
        <w:pStyle w:val="ListParagraph"/>
        <w:numPr>
          <w:ilvl w:val="0"/>
          <w:numId w:val="14"/>
        </w:numPr>
        <w:spacing w:after="0" w:line="240" w:lineRule="auto"/>
        <w:rPr>
          <w:rFonts w:cstheme="minorHAnsi"/>
        </w:rPr>
      </w:pPr>
      <w:r w:rsidRPr="00DD22FD">
        <w:rPr>
          <w:rFonts w:cstheme="minorHAnsi"/>
        </w:rPr>
        <w:t>Look at the paragraph… what does the word…suggest about…</w:t>
      </w:r>
    </w:p>
    <w:p w:rsidRPr="00DD22FD" w:rsidR="00513F7D" w:rsidP="00513F7D" w:rsidRDefault="00513F7D" w14:paraId="5F0B92C5" w14:textId="77777777">
      <w:pPr>
        <w:pStyle w:val="ListParagraph"/>
        <w:numPr>
          <w:ilvl w:val="0"/>
          <w:numId w:val="14"/>
        </w:numPr>
        <w:spacing w:after="0" w:line="240" w:lineRule="auto"/>
        <w:rPr>
          <w:rFonts w:cstheme="minorHAnsi"/>
        </w:rPr>
      </w:pPr>
      <w:r w:rsidRPr="00DD22FD">
        <w:rPr>
          <w:rFonts w:cstheme="minorHAnsi"/>
          <w:b/>
        </w:rPr>
        <w:t xml:space="preserve">Find </w:t>
      </w:r>
      <w:r w:rsidRPr="00DD22FD">
        <w:rPr>
          <w:rFonts w:cstheme="minorHAnsi"/>
        </w:rPr>
        <w:t xml:space="preserve">and </w:t>
      </w:r>
      <w:r w:rsidRPr="00DD22FD">
        <w:rPr>
          <w:rFonts w:cstheme="minorHAnsi"/>
          <w:b/>
        </w:rPr>
        <w:t xml:space="preserve">copy </w:t>
      </w:r>
      <w:r w:rsidRPr="00DD22FD">
        <w:rPr>
          <w:rFonts w:cstheme="minorHAnsi"/>
        </w:rPr>
        <w:t>one word/group of words that tells you…</w:t>
      </w:r>
    </w:p>
    <w:p w:rsidRPr="00DD22FD" w:rsidR="00513F7D" w:rsidP="00513F7D" w:rsidRDefault="00513F7D" w14:paraId="5A0A6B81" w14:textId="77777777">
      <w:pPr>
        <w:pStyle w:val="ListParagraph"/>
        <w:numPr>
          <w:ilvl w:val="0"/>
          <w:numId w:val="14"/>
        </w:numPr>
        <w:spacing w:after="0" w:line="240" w:lineRule="auto"/>
        <w:rPr>
          <w:rFonts w:cstheme="minorHAnsi"/>
        </w:rPr>
      </w:pPr>
      <w:r w:rsidRPr="00DD22FD">
        <w:rPr>
          <w:rFonts w:cstheme="minorHAnsi"/>
        </w:rPr>
        <w:t>What does the word…suggest about…</w:t>
      </w:r>
    </w:p>
    <w:p w:rsidRPr="00DD22FD" w:rsidR="00513F7D" w:rsidP="00513F7D" w:rsidRDefault="00513F7D" w14:paraId="5CCB08D5" w14:textId="77777777">
      <w:pPr>
        <w:pStyle w:val="ListParagraph"/>
        <w:numPr>
          <w:ilvl w:val="0"/>
          <w:numId w:val="14"/>
        </w:numPr>
        <w:spacing w:after="0" w:line="240" w:lineRule="auto"/>
        <w:rPr>
          <w:rFonts w:cstheme="minorHAnsi"/>
        </w:rPr>
      </w:pPr>
      <w:r w:rsidRPr="00DD22FD">
        <w:rPr>
          <w:rFonts w:cstheme="minorHAnsi"/>
        </w:rPr>
        <w:t>Give the meaning of the word…in this sentence.</w:t>
      </w:r>
    </w:p>
    <w:p w:rsidRPr="00DD22FD" w:rsidR="00513F7D" w:rsidP="00513F7D" w:rsidRDefault="00513F7D" w14:paraId="741EAC77" w14:textId="77777777">
      <w:pPr>
        <w:pStyle w:val="ListParagraph"/>
        <w:numPr>
          <w:ilvl w:val="0"/>
          <w:numId w:val="14"/>
        </w:numPr>
        <w:spacing w:after="0" w:line="240" w:lineRule="auto"/>
        <w:rPr>
          <w:rFonts w:cstheme="minorHAnsi"/>
        </w:rPr>
      </w:pPr>
      <w:r w:rsidRPr="00DD22FD">
        <w:rPr>
          <w:rFonts w:cstheme="minorHAnsi"/>
        </w:rPr>
        <w:t xml:space="preserve">What does…mean? (can be multiple choice) </w:t>
      </w:r>
    </w:p>
    <w:p w:rsidRPr="00DD22FD" w:rsidR="00513F7D" w:rsidP="00513F7D" w:rsidRDefault="00513F7D" w14:paraId="57CB504F" w14:textId="77777777">
      <w:pPr>
        <w:pStyle w:val="ListParagraph"/>
        <w:numPr>
          <w:ilvl w:val="0"/>
          <w:numId w:val="14"/>
        </w:numPr>
        <w:spacing w:after="0" w:line="240" w:lineRule="auto"/>
        <w:rPr>
          <w:rFonts w:cstheme="minorHAnsi"/>
        </w:rPr>
      </w:pPr>
      <w:r w:rsidRPr="00DD22FD">
        <w:rPr>
          <w:rFonts w:cstheme="minorHAnsi"/>
        </w:rPr>
        <w:t>What does the word… tell you about…</w:t>
      </w:r>
    </w:p>
    <w:p w:rsidRPr="00DD22FD" w:rsidR="00513F7D" w:rsidP="00513F7D" w:rsidRDefault="00513F7D" w14:paraId="2DD4C2F0" w14:textId="77777777">
      <w:pPr>
        <w:pStyle w:val="ListParagraph"/>
        <w:numPr>
          <w:ilvl w:val="0"/>
          <w:numId w:val="14"/>
        </w:numPr>
        <w:spacing w:after="0" w:line="240" w:lineRule="auto"/>
        <w:rPr>
          <w:rFonts w:cstheme="minorHAnsi"/>
        </w:rPr>
      </w:pPr>
      <w:r w:rsidRPr="00DD22FD">
        <w:rPr>
          <w:rFonts w:cstheme="minorHAnsi"/>
          <w:b/>
        </w:rPr>
        <w:t>Find</w:t>
      </w:r>
      <w:r w:rsidRPr="00DD22FD">
        <w:rPr>
          <w:rFonts w:cstheme="minorHAnsi"/>
        </w:rPr>
        <w:t xml:space="preserve"> and </w:t>
      </w:r>
      <w:r w:rsidRPr="00DD22FD">
        <w:rPr>
          <w:rFonts w:cstheme="minorHAnsi"/>
          <w:b/>
        </w:rPr>
        <w:t>copy</w:t>
      </w:r>
      <w:r w:rsidRPr="00DD22FD">
        <w:rPr>
          <w:rFonts w:cstheme="minorHAnsi"/>
        </w:rPr>
        <w:t>…different words that show…</w:t>
      </w:r>
    </w:p>
    <w:p w:rsidRPr="00DD22FD" w:rsidR="00513F7D" w:rsidP="00513F7D" w:rsidRDefault="00513F7D" w14:paraId="56473BAA" w14:textId="77777777">
      <w:pPr>
        <w:pStyle w:val="ListParagraph"/>
        <w:numPr>
          <w:ilvl w:val="0"/>
          <w:numId w:val="14"/>
        </w:numPr>
        <w:spacing w:after="0" w:line="240" w:lineRule="auto"/>
        <w:rPr>
          <w:rFonts w:cstheme="minorHAnsi"/>
        </w:rPr>
      </w:pPr>
      <w:r w:rsidRPr="00DD22FD">
        <w:rPr>
          <w:rFonts w:cstheme="minorHAnsi"/>
        </w:rPr>
        <w:t xml:space="preserve">Choose the best words to match the description above. Circle your choice. </w:t>
      </w:r>
    </w:p>
    <w:p w:rsidRPr="00DD22FD" w:rsidR="00513F7D" w:rsidP="00513F7D" w:rsidRDefault="00513F7D" w14:paraId="05C8D7BB" w14:textId="77777777">
      <w:pPr>
        <w:pStyle w:val="ListParagraph"/>
        <w:numPr>
          <w:ilvl w:val="0"/>
          <w:numId w:val="14"/>
        </w:numPr>
        <w:spacing w:after="0" w:line="240" w:lineRule="auto"/>
        <w:rPr>
          <w:rFonts w:cstheme="minorHAnsi"/>
        </w:rPr>
      </w:pPr>
      <w:r w:rsidRPr="00DD22FD">
        <w:rPr>
          <w:rFonts w:cstheme="minorHAnsi"/>
        </w:rPr>
        <w:t xml:space="preserve">What does the word… mean in this sentence? </w:t>
      </w:r>
    </w:p>
    <w:p w:rsidRPr="00DD22FD" w:rsidR="00513F7D" w:rsidP="00513F7D" w:rsidRDefault="00513F7D" w14:paraId="0508D4CA" w14:textId="77777777">
      <w:pPr>
        <w:pStyle w:val="ListParagraph"/>
        <w:numPr>
          <w:ilvl w:val="0"/>
          <w:numId w:val="14"/>
        </w:numPr>
        <w:spacing w:after="0" w:line="240" w:lineRule="auto"/>
        <w:rPr>
          <w:rFonts w:cstheme="minorHAnsi"/>
        </w:rPr>
      </w:pPr>
      <w:r w:rsidRPr="00DD22FD">
        <w:rPr>
          <w:rFonts w:cstheme="minorHAnsi"/>
          <w:b/>
        </w:rPr>
        <w:t>Find</w:t>
      </w:r>
      <w:r w:rsidRPr="00DD22FD">
        <w:rPr>
          <w:rFonts w:cstheme="minorHAnsi"/>
        </w:rPr>
        <w:t xml:space="preserve"> and </w:t>
      </w:r>
      <w:r w:rsidRPr="00DD22FD">
        <w:rPr>
          <w:rFonts w:cstheme="minorHAnsi"/>
          <w:b/>
        </w:rPr>
        <w:t>copy</w:t>
      </w:r>
      <w:r w:rsidRPr="00DD22FD">
        <w:rPr>
          <w:rFonts w:cstheme="minorHAnsi"/>
        </w:rPr>
        <w:t xml:space="preserve"> a group of words that means the same as…</w:t>
      </w:r>
    </w:p>
    <w:p w:rsidRPr="00DD22FD" w:rsidR="00513F7D" w:rsidP="00513F7D" w:rsidRDefault="00513F7D" w14:paraId="3ED7F12C" w14:textId="77777777">
      <w:pPr>
        <w:pStyle w:val="ListParagraph"/>
        <w:numPr>
          <w:ilvl w:val="0"/>
          <w:numId w:val="14"/>
        </w:numPr>
        <w:spacing w:after="0" w:line="240" w:lineRule="auto"/>
        <w:rPr>
          <w:rFonts w:cstheme="minorHAnsi"/>
        </w:rPr>
      </w:pPr>
      <w:r w:rsidRPr="00DD22FD">
        <w:rPr>
          <w:rFonts w:cstheme="minorHAnsi"/>
        </w:rPr>
        <w:t>...................... This means that…</w:t>
      </w:r>
    </w:p>
    <w:p w:rsidRPr="00DD22FD" w:rsidR="00513F7D" w:rsidP="00513F7D" w:rsidRDefault="00513F7D" w14:paraId="7D4BE9C4" w14:textId="77777777">
      <w:pPr>
        <w:pStyle w:val="ListParagraph"/>
        <w:numPr>
          <w:ilvl w:val="0"/>
          <w:numId w:val="14"/>
        </w:numPr>
        <w:spacing w:after="0" w:line="240" w:lineRule="auto"/>
        <w:rPr>
          <w:rFonts w:cstheme="minorHAnsi"/>
        </w:rPr>
      </w:pPr>
      <w:r w:rsidRPr="00DD22FD">
        <w:rPr>
          <w:rFonts w:cstheme="minorHAnsi"/>
        </w:rPr>
        <w:t>Which of the following… is closest in meaning to…</w:t>
      </w:r>
    </w:p>
    <w:p w:rsidRPr="00DD22FD" w:rsidR="00513F7D" w:rsidP="00513F7D" w:rsidRDefault="00513F7D" w14:paraId="5CC553D8" w14:textId="77777777">
      <w:pPr>
        <w:spacing w:after="0" w:line="240" w:lineRule="auto"/>
        <w:rPr>
          <w:rFonts w:cstheme="minorHAnsi"/>
        </w:rPr>
      </w:pPr>
    </w:p>
    <w:p w:rsidRPr="00DD22FD" w:rsidR="00F837D7" w:rsidP="00F837D7" w:rsidRDefault="00F837D7" w14:paraId="63F3645C" w14:textId="77777777">
      <w:pPr>
        <w:rPr>
          <w:rFonts w:cstheme="minorHAnsi"/>
          <w:b/>
        </w:rPr>
      </w:pPr>
      <w:r w:rsidRPr="00DD22FD">
        <w:rPr>
          <w:rFonts w:cstheme="minorHAnsi"/>
          <w:b/>
        </w:rPr>
        <w:t xml:space="preserve">2b Retrieve and record information/identify key details from fiction and non-fiction. </w:t>
      </w:r>
    </w:p>
    <w:p w:rsidRPr="00DD22FD" w:rsidR="00F837D7" w:rsidP="00F837D7" w:rsidRDefault="00F837D7" w14:paraId="0B5E01AE" w14:textId="77777777">
      <w:pPr>
        <w:pStyle w:val="ListParagraph"/>
        <w:numPr>
          <w:ilvl w:val="0"/>
          <w:numId w:val="16"/>
        </w:numPr>
        <w:spacing w:after="0" w:line="240" w:lineRule="auto"/>
        <w:rPr>
          <w:rFonts w:cstheme="minorHAnsi"/>
          <w:b/>
        </w:rPr>
      </w:pPr>
      <w:r w:rsidRPr="00DD22FD">
        <w:rPr>
          <w:rFonts w:cstheme="minorHAnsi"/>
        </w:rPr>
        <w:t>Write down one/two/three things that you are told about the…</w:t>
      </w:r>
    </w:p>
    <w:p w:rsidRPr="00DD22FD" w:rsidR="00F837D7" w:rsidP="00F837D7" w:rsidRDefault="00F837D7" w14:paraId="30732509" w14:textId="77777777">
      <w:pPr>
        <w:pStyle w:val="ListParagraph"/>
        <w:numPr>
          <w:ilvl w:val="0"/>
          <w:numId w:val="16"/>
        </w:numPr>
        <w:spacing w:after="0" w:line="240" w:lineRule="auto"/>
        <w:rPr>
          <w:rFonts w:cstheme="minorHAnsi"/>
          <w:b/>
        </w:rPr>
      </w:pPr>
      <w:r w:rsidRPr="00DD22FD">
        <w:rPr>
          <w:rFonts w:cstheme="minorHAnsi"/>
        </w:rPr>
        <w:t>Which one of these drawings best represents…</w:t>
      </w:r>
    </w:p>
    <w:p w:rsidRPr="00DD22FD" w:rsidR="00F837D7" w:rsidP="00F837D7" w:rsidRDefault="00F837D7" w14:paraId="4C60A648" w14:textId="77777777">
      <w:pPr>
        <w:pStyle w:val="ListParagraph"/>
        <w:numPr>
          <w:ilvl w:val="0"/>
          <w:numId w:val="16"/>
        </w:numPr>
        <w:spacing w:after="0" w:line="240" w:lineRule="auto"/>
        <w:rPr>
          <w:rFonts w:cstheme="minorHAnsi"/>
          <w:b/>
        </w:rPr>
      </w:pPr>
      <w:r w:rsidRPr="00DD22FD">
        <w:rPr>
          <w:rFonts w:cstheme="minorHAnsi"/>
        </w:rPr>
        <w:t>What did…have to do in order to…</w:t>
      </w:r>
    </w:p>
    <w:p w:rsidRPr="00DD22FD" w:rsidR="00F837D7" w:rsidP="00F837D7" w:rsidRDefault="00F837D7" w14:paraId="32D7F418" w14:textId="77777777">
      <w:pPr>
        <w:pStyle w:val="ListParagraph"/>
        <w:numPr>
          <w:ilvl w:val="0"/>
          <w:numId w:val="16"/>
        </w:numPr>
        <w:spacing w:after="0" w:line="240" w:lineRule="auto"/>
        <w:rPr>
          <w:rFonts w:cstheme="minorHAnsi"/>
          <w:b/>
        </w:rPr>
      </w:pPr>
      <w:r w:rsidRPr="00DD22FD">
        <w:rPr>
          <w:rFonts w:cstheme="minorHAnsi"/>
        </w:rPr>
        <w:t>What was revealed at the end of the poem/story? (can be multiple choice)</w:t>
      </w:r>
    </w:p>
    <w:p w:rsidRPr="00DD22FD" w:rsidR="00F837D7" w:rsidP="00F837D7" w:rsidRDefault="00F837D7" w14:paraId="21BC11B1" w14:textId="77777777">
      <w:pPr>
        <w:pStyle w:val="ListParagraph"/>
        <w:numPr>
          <w:ilvl w:val="0"/>
          <w:numId w:val="16"/>
        </w:numPr>
        <w:spacing w:after="0" w:line="240" w:lineRule="auto"/>
        <w:rPr>
          <w:rFonts w:cstheme="minorHAnsi"/>
          <w:b/>
        </w:rPr>
      </w:pPr>
      <w:r w:rsidRPr="00DD22FD">
        <w:rPr>
          <w:rFonts w:cstheme="minorHAnsi"/>
        </w:rPr>
        <w:t>Using information from the text indicate whether the following statements are true or false…</w:t>
      </w:r>
    </w:p>
    <w:p w:rsidRPr="00DD22FD" w:rsidR="00F837D7" w:rsidP="00F837D7" w:rsidRDefault="00F837D7" w14:paraId="46FF6607" w14:textId="77777777">
      <w:pPr>
        <w:pStyle w:val="ListParagraph"/>
        <w:numPr>
          <w:ilvl w:val="0"/>
          <w:numId w:val="16"/>
        </w:numPr>
        <w:spacing w:after="0" w:line="240" w:lineRule="auto"/>
        <w:rPr>
          <w:rFonts w:cstheme="minorHAnsi"/>
          <w:b/>
        </w:rPr>
      </w:pPr>
      <w:r w:rsidRPr="00DD22FD">
        <w:rPr>
          <w:rFonts w:cstheme="minorHAnsi"/>
        </w:rPr>
        <w:t>Circle the correct option to complete the/each sentence below…</w:t>
      </w:r>
    </w:p>
    <w:p w:rsidRPr="00DD22FD" w:rsidR="00F837D7" w:rsidP="00F837D7" w:rsidRDefault="00F837D7" w14:paraId="4EF9F342" w14:textId="77777777">
      <w:pPr>
        <w:pStyle w:val="ListParagraph"/>
        <w:numPr>
          <w:ilvl w:val="0"/>
          <w:numId w:val="16"/>
        </w:numPr>
        <w:spacing w:after="0" w:line="240" w:lineRule="auto"/>
        <w:rPr>
          <w:rFonts w:cstheme="minorHAnsi"/>
          <w:b/>
        </w:rPr>
      </w:pPr>
      <w:r w:rsidRPr="00DD22FD">
        <w:rPr>
          <w:rFonts w:cstheme="minorHAnsi"/>
        </w:rPr>
        <w:t>What helped…to get…?</w:t>
      </w:r>
    </w:p>
    <w:p w:rsidRPr="00DD22FD" w:rsidR="00F837D7" w:rsidP="00F837D7" w:rsidRDefault="00F837D7" w14:paraId="65F60736" w14:textId="77777777">
      <w:pPr>
        <w:pStyle w:val="ListParagraph"/>
        <w:numPr>
          <w:ilvl w:val="0"/>
          <w:numId w:val="16"/>
        </w:numPr>
        <w:spacing w:after="0" w:line="240" w:lineRule="auto"/>
        <w:rPr>
          <w:rFonts w:cstheme="minorHAnsi"/>
          <w:b/>
        </w:rPr>
      </w:pPr>
      <w:r w:rsidRPr="00DD22FD">
        <w:rPr>
          <w:rFonts w:cstheme="minorHAnsi"/>
        </w:rPr>
        <w:t>Look at the paragraph beginning…give one/two reasons why…</w:t>
      </w:r>
    </w:p>
    <w:p w:rsidRPr="00DD22FD" w:rsidR="00F837D7" w:rsidP="00F837D7" w:rsidRDefault="00F837D7" w14:paraId="2A7F9376" w14:textId="77777777">
      <w:pPr>
        <w:pStyle w:val="ListParagraph"/>
        <w:numPr>
          <w:ilvl w:val="0"/>
          <w:numId w:val="16"/>
        </w:numPr>
        <w:spacing w:after="0" w:line="240" w:lineRule="auto"/>
        <w:rPr>
          <w:rFonts w:cstheme="minorHAnsi"/>
          <w:b/>
        </w:rPr>
      </w:pPr>
      <w:r w:rsidRPr="00DD22FD">
        <w:rPr>
          <w:rFonts w:cstheme="minorHAnsi"/>
        </w:rPr>
        <w:t>Why were…not always…?</w:t>
      </w:r>
    </w:p>
    <w:p w:rsidRPr="00DD22FD" w:rsidR="00F837D7" w:rsidP="00F837D7" w:rsidRDefault="00F837D7" w14:paraId="7B48DE78" w14:textId="77777777">
      <w:pPr>
        <w:pStyle w:val="ListParagraph"/>
        <w:numPr>
          <w:ilvl w:val="0"/>
          <w:numId w:val="16"/>
        </w:numPr>
        <w:spacing w:after="0" w:line="240" w:lineRule="auto"/>
        <w:rPr>
          <w:rFonts w:cstheme="minorHAnsi"/>
          <w:b/>
        </w:rPr>
      </w:pPr>
      <w:r w:rsidRPr="00DD22FD">
        <w:rPr>
          <w:rFonts w:cstheme="minorHAnsi"/>
        </w:rPr>
        <w:t>How would you get from…to…?</w:t>
      </w:r>
    </w:p>
    <w:p w:rsidRPr="00DD22FD" w:rsidR="00F837D7" w:rsidP="00F837D7" w:rsidRDefault="00F837D7" w14:paraId="358BA22C" w14:textId="77777777">
      <w:pPr>
        <w:pStyle w:val="ListParagraph"/>
        <w:numPr>
          <w:ilvl w:val="0"/>
          <w:numId w:val="16"/>
        </w:numPr>
        <w:spacing w:after="0" w:line="240" w:lineRule="auto"/>
        <w:rPr>
          <w:rFonts w:cstheme="minorHAnsi"/>
          <w:b/>
        </w:rPr>
      </w:pPr>
      <w:r w:rsidRPr="00DD22FD">
        <w:rPr>
          <w:rFonts w:cstheme="minorHAnsi"/>
        </w:rPr>
        <w:t>According to the text what could you do on</w:t>
      </w:r>
      <w:proofErr w:type="gramStart"/>
      <w:r w:rsidRPr="00DD22FD">
        <w:rPr>
          <w:rFonts w:cstheme="minorHAnsi"/>
        </w:rPr>
        <w:t>… ?</w:t>
      </w:r>
      <w:proofErr w:type="gramEnd"/>
      <w:r w:rsidRPr="00DD22FD">
        <w:rPr>
          <w:rFonts w:cstheme="minorHAnsi"/>
        </w:rPr>
        <w:t xml:space="preserve"> Give two examples. </w:t>
      </w:r>
    </w:p>
    <w:p w:rsidRPr="00DD22FD" w:rsidR="00F837D7" w:rsidP="00F837D7" w:rsidRDefault="00F837D7" w14:paraId="48D94022" w14:textId="77777777">
      <w:pPr>
        <w:pStyle w:val="ListParagraph"/>
        <w:numPr>
          <w:ilvl w:val="0"/>
          <w:numId w:val="16"/>
        </w:numPr>
        <w:spacing w:after="0" w:line="240" w:lineRule="auto"/>
        <w:rPr>
          <w:rFonts w:cstheme="minorHAnsi"/>
        </w:rPr>
      </w:pPr>
      <w:r w:rsidRPr="00DD22FD">
        <w:rPr>
          <w:rFonts w:cstheme="minorHAnsi"/>
        </w:rPr>
        <w:t>Look at the paragraph/text box. Complete the table below…</w:t>
      </w:r>
    </w:p>
    <w:p w:rsidRPr="00DD22FD" w:rsidR="00F837D7" w:rsidP="00F837D7" w:rsidRDefault="00F837D7" w14:paraId="517E4380" w14:textId="77777777">
      <w:pPr>
        <w:pStyle w:val="ListParagraph"/>
        <w:numPr>
          <w:ilvl w:val="0"/>
          <w:numId w:val="16"/>
        </w:numPr>
        <w:spacing w:after="0" w:line="240" w:lineRule="auto"/>
        <w:rPr>
          <w:rFonts w:cstheme="minorHAnsi"/>
        </w:rPr>
      </w:pPr>
      <w:r w:rsidRPr="00DD22FD">
        <w:rPr>
          <w:rFonts w:cstheme="minorHAnsi"/>
        </w:rPr>
        <w:t>Tick true or false in the following table…</w:t>
      </w:r>
    </w:p>
    <w:p w:rsidRPr="00DD22FD" w:rsidR="00F837D7" w:rsidP="00F837D7" w:rsidRDefault="00F837D7" w14:paraId="73F05598" w14:textId="77777777">
      <w:pPr>
        <w:pStyle w:val="ListParagraph"/>
        <w:numPr>
          <w:ilvl w:val="0"/>
          <w:numId w:val="16"/>
        </w:numPr>
        <w:spacing w:after="0" w:line="240" w:lineRule="auto"/>
        <w:rPr>
          <w:rFonts w:cstheme="minorHAnsi"/>
        </w:rPr>
      </w:pPr>
      <w:r w:rsidRPr="00DD22FD">
        <w:rPr>
          <w:rFonts w:cstheme="minorHAnsi"/>
        </w:rPr>
        <w:t>What does the… do to frighten the…?</w:t>
      </w:r>
    </w:p>
    <w:p w:rsidRPr="00DD22FD" w:rsidR="00F837D7" w:rsidP="00F837D7" w:rsidRDefault="00F837D7" w14:paraId="6610AF16" w14:textId="77777777">
      <w:pPr>
        <w:pStyle w:val="ListParagraph"/>
        <w:numPr>
          <w:ilvl w:val="0"/>
          <w:numId w:val="16"/>
        </w:numPr>
        <w:spacing w:after="0" w:line="240" w:lineRule="auto"/>
        <w:rPr>
          <w:rFonts w:cstheme="minorHAnsi"/>
        </w:rPr>
      </w:pPr>
      <w:r w:rsidRPr="00DD22FD">
        <w:rPr>
          <w:rFonts w:cstheme="minorHAnsi"/>
        </w:rPr>
        <w:t>How does the … behave when…?</w:t>
      </w:r>
    </w:p>
    <w:p w:rsidRPr="00DD22FD" w:rsidR="00F837D7" w:rsidP="00F837D7" w:rsidRDefault="00F837D7" w14:paraId="2919DD66" w14:textId="77777777">
      <w:pPr>
        <w:pStyle w:val="ListParagraph"/>
        <w:numPr>
          <w:ilvl w:val="0"/>
          <w:numId w:val="16"/>
        </w:numPr>
        <w:spacing w:after="0" w:line="240" w:lineRule="auto"/>
        <w:rPr>
          <w:rFonts w:cstheme="minorHAnsi"/>
        </w:rPr>
      </w:pPr>
      <w:r w:rsidRPr="00DD22FD">
        <w:rPr>
          <w:rFonts w:cstheme="minorHAnsi"/>
        </w:rPr>
        <w:t>What conclusion does…draw from this/…?</w:t>
      </w:r>
    </w:p>
    <w:p w:rsidRPr="00DD22FD" w:rsidR="00F837D7" w:rsidP="00F837D7" w:rsidRDefault="00F837D7" w14:paraId="604F55F0" w14:textId="77777777">
      <w:pPr>
        <w:pStyle w:val="ListParagraph"/>
        <w:numPr>
          <w:ilvl w:val="0"/>
          <w:numId w:val="16"/>
        </w:numPr>
        <w:spacing w:after="0" w:line="240" w:lineRule="auto"/>
        <w:rPr>
          <w:rFonts w:cstheme="minorHAnsi"/>
        </w:rPr>
      </w:pPr>
      <w:r w:rsidRPr="00DD22FD">
        <w:rPr>
          <w:rFonts w:cstheme="minorHAnsi"/>
        </w:rPr>
        <w:t xml:space="preserve">What event made…want to/do…? </w:t>
      </w:r>
    </w:p>
    <w:p w:rsidRPr="00DD22FD" w:rsidR="00F837D7" w:rsidP="00F837D7" w:rsidRDefault="00F837D7" w14:paraId="5EA0C7C1" w14:textId="77777777">
      <w:pPr>
        <w:pStyle w:val="ListParagraph"/>
        <w:numPr>
          <w:ilvl w:val="0"/>
          <w:numId w:val="16"/>
        </w:numPr>
        <w:spacing w:after="0" w:line="240" w:lineRule="auto"/>
        <w:rPr>
          <w:rFonts w:cstheme="minorHAnsi"/>
        </w:rPr>
      </w:pPr>
      <w:r w:rsidRPr="00DD22FD">
        <w:rPr>
          <w:rFonts w:cstheme="minorHAnsi"/>
        </w:rPr>
        <w:t>What hardship did…face? How did they deal with it?</w:t>
      </w:r>
    </w:p>
    <w:p w:rsidRPr="00DD22FD" w:rsidR="00F837D7" w:rsidP="00F837D7" w:rsidRDefault="00F837D7" w14:paraId="591C22B6" w14:textId="77777777">
      <w:pPr>
        <w:pStyle w:val="ListParagraph"/>
        <w:numPr>
          <w:ilvl w:val="0"/>
          <w:numId w:val="16"/>
        </w:numPr>
        <w:spacing w:after="0" w:line="240" w:lineRule="auto"/>
        <w:rPr>
          <w:rFonts w:cstheme="minorHAnsi"/>
        </w:rPr>
      </w:pPr>
      <w:r w:rsidRPr="00DD22FD">
        <w:rPr>
          <w:rFonts w:cstheme="minorHAnsi"/>
        </w:rPr>
        <w:t>In what year did…</w:t>
      </w:r>
    </w:p>
    <w:p w:rsidRPr="00DD22FD" w:rsidR="00F837D7" w:rsidP="00F837D7" w:rsidRDefault="00F837D7" w14:paraId="276C73AA" w14:textId="77777777">
      <w:pPr>
        <w:pStyle w:val="ListParagraph"/>
        <w:numPr>
          <w:ilvl w:val="0"/>
          <w:numId w:val="16"/>
        </w:numPr>
        <w:spacing w:after="0" w:line="240" w:lineRule="auto"/>
        <w:rPr>
          <w:rFonts w:cstheme="minorHAnsi"/>
        </w:rPr>
      </w:pPr>
      <w:r w:rsidRPr="00DD22FD">
        <w:rPr>
          <w:rFonts w:cstheme="minorHAnsi"/>
        </w:rPr>
        <w:t>How long did…</w:t>
      </w:r>
    </w:p>
    <w:p w:rsidRPr="00DD22FD" w:rsidR="00F837D7" w:rsidP="00F837D7" w:rsidRDefault="00F837D7" w14:paraId="069E088B" w14:textId="77777777">
      <w:pPr>
        <w:pStyle w:val="ListParagraph"/>
        <w:numPr>
          <w:ilvl w:val="0"/>
          <w:numId w:val="16"/>
        </w:numPr>
        <w:spacing w:after="0" w:line="240" w:lineRule="auto"/>
        <w:rPr>
          <w:rFonts w:cstheme="minorHAnsi"/>
        </w:rPr>
      </w:pPr>
      <w:r w:rsidRPr="00DD22FD">
        <w:rPr>
          <w:rFonts w:cstheme="minorHAnsi"/>
        </w:rPr>
        <w:t>Who/What/Where/Why/How/When…</w:t>
      </w:r>
    </w:p>
    <w:p w:rsidRPr="00DD22FD" w:rsidR="00F837D7" w:rsidP="00F837D7" w:rsidRDefault="00F837D7" w14:paraId="77BA706B" w14:textId="77777777">
      <w:pPr>
        <w:pStyle w:val="ListParagraph"/>
        <w:numPr>
          <w:ilvl w:val="0"/>
          <w:numId w:val="16"/>
        </w:numPr>
        <w:spacing w:after="0" w:line="240" w:lineRule="auto"/>
        <w:rPr>
          <w:rFonts w:cstheme="minorHAnsi"/>
        </w:rPr>
      </w:pPr>
      <w:r w:rsidRPr="00DD22FD">
        <w:rPr>
          <w:rFonts w:cstheme="minorHAnsi"/>
        </w:rPr>
        <w:t xml:space="preserve">According to the text, approximately/what/how/why/give </w:t>
      </w:r>
      <w:r w:rsidRPr="00DD22FD">
        <w:rPr>
          <w:rFonts w:cstheme="minorHAnsi"/>
          <w:b/>
        </w:rPr>
        <w:t>one</w:t>
      </w:r>
      <w:r w:rsidRPr="00DD22FD">
        <w:rPr>
          <w:rFonts w:cstheme="minorHAnsi"/>
        </w:rPr>
        <w:t xml:space="preserve">… (includes give two reasons) </w:t>
      </w:r>
    </w:p>
    <w:p w:rsidRPr="00DD22FD" w:rsidR="00F837D7" w:rsidP="00F837D7" w:rsidRDefault="00F837D7" w14:paraId="4677B45A" w14:textId="77777777">
      <w:pPr>
        <w:pStyle w:val="ListParagraph"/>
        <w:numPr>
          <w:ilvl w:val="0"/>
          <w:numId w:val="16"/>
        </w:numPr>
        <w:spacing w:after="0" w:line="240" w:lineRule="auto"/>
        <w:rPr>
          <w:rFonts w:cstheme="minorHAnsi"/>
        </w:rPr>
      </w:pPr>
      <w:r w:rsidRPr="00DD22FD">
        <w:rPr>
          <w:rFonts w:cstheme="minorHAnsi"/>
        </w:rPr>
        <w:t>According to some…</w:t>
      </w:r>
    </w:p>
    <w:p w:rsidRPr="00DD22FD" w:rsidR="00F837D7" w:rsidP="00F837D7" w:rsidRDefault="00F837D7" w14:paraId="794EC7B8" w14:textId="77777777">
      <w:pPr>
        <w:pStyle w:val="ListParagraph"/>
        <w:numPr>
          <w:ilvl w:val="0"/>
          <w:numId w:val="16"/>
        </w:numPr>
        <w:spacing w:after="0" w:line="240" w:lineRule="auto"/>
        <w:rPr>
          <w:rFonts w:cstheme="minorHAnsi"/>
        </w:rPr>
      </w:pPr>
      <w:r w:rsidRPr="00DD22FD">
        <w:rPr>
          <w:rFonts w:cstheme="minorHAnsi"/>
        </w:rPr>
        <w:t>Number these facts about the…from 1-5 in the order which they happen…</w:t>
      </w:r>
    </w:p>
    <w:p w:rsidRPr="00DD22FD" w:rsidR="00F837D7" w:rsidP="00F837D7" w:rsidRDefault="00F837D7" w14:paraId="5E50D4AE" w14:textId="77777777">
      <w:pPr>
        <w:pStyle w:val="ListParagraph"/>
        <w:numPr>
          <w:ilvl w:val="0"/>
          <w:numId w:val="16"/>
        </w:numPr>
        <w:spacing w:after="0" w:line="240" w:lineRule="auto"/>
        <w:rPr>
          <w:rFonts w:cstheme="minorHAnsi"/>
        </w:rPr>
      </w:pPr>
      <w:r w:rsidRPr="00DD22FD">
        <w:rPr>
          <w:rFonts w:cstheme="minorHAnsi"/>
        </w:rPr>
        <w:t>Complete the sentence below…</w:t>
      </w:r>
    </w:p>
    <w:p w:rsidRPr="00DD22FD" w:rsidR="00F837D7" w:rsidP="00F837D7" w:rsidRDefault="00F837D7" w14:paraId="5DFBF458" w14:textId="77777777">
      <w:pPr>
        <w:pStyle w:val="ListParagraph"/>
        <w:numPr>
          <w:ilvl w:val="0"/>
          <w:numId w:val="16"/>
        </w:numPr>
        <w:spacing w:after="0" w:line="240" w:lineRule="auto"/>
        <w:rPr>
          <w:rFonts w:cstheme="minorHAnsi"/>
        </w:rPr>
      </w:pPr>
      <w:r w:rsidRPr="00DD22FD">
        <w:rPr>
          <w:rFonts w:cstheme="minorHAnsi"/>
        </w:rPr>
        <w:t>What is one name that…</w:t>
      </w:r>
    </w:p>
    <w:p w:rsidRPr="00DD22FD" w:rsidR="00F837D7" w:rsidP="00F837D7" w:rsidRDefault="00F837D7" w14:paraId="25D9CBB5" w14:textId="77777777">
      <w:pPr>
        <w:pStyle w:val="ListParagraph"/>
        <w:numPr>
          <w:ilvl w:val="0"/>
          <w:numId w:val="16"/>
        </w:numPr>
        <w:spacing w:after="0" w:line="240" w:lineRule="auto"/>
        <w:rPr>
          <w:rFonts w:cstheme="minorHAnsi"/>
        </w:rPr>
      </w:pPr>
      <w:r w:rsidRPr="00DD22FD">
        <w:rPr>
          <w:rFonts w:cstheme="minorHAnsi"/>
        </w:rPr>
        <w:t>What was one effect…</w:t>
      </w:r>
    </w:p>
    <w:p w:rsidRPr="00DD22FD" w:rsidR="00F837D7" w:rsidP="00F837D7" w:rsidRDefault="00F837D7" w14:paraId="2F689C45" w14:textId="77777777">
      <w:pPr>
        <w:pStyle w:val="ListParagraph"/>
        <w:numPr>
          <w:ilvl w:val="0"/>
          <w:numId w:val="16"/>
        </w:numPr>
        <w:spacing w:after="0" w:line="240" w:lineRule="auto"/>
        <w:rPr>
          <w:rFonts w:cstheme="minorHAnsi"/>
        </w:rPr>
      </w:pPr>
      <w:r w:rsidRPr="00DD22FD">
        <w:rPr>
          <w:rFonts w:cstheme="minorHAnsi"/>
        </w:rPr>
        <w:t>What does the poet ask…</w:t>
      </w:r>
    </w:p>
    <w:p w:rsidRPr="00DD22FD" w:rsidR="00F837D7" w:rsidP="00F837D7" w:rsidRDefault="00F837D7" w14:paraId="5B3FE1C6" w14:textId="77777777">
      <w:pPr>
        <w:pStyle w:val="ListParagraph"/>
        <w:numPr>
          <w:ilvl w:val="0"/>
          <w:numId w:val="16"/>
        </w:numPr>
        <w:spacing w:after="0" w:line="240" w:lineRule="auto"/>
        <w:rPr>
          <w:rFonts w:cstheme="minorHAnsi"/>
        </w:rPr>
      </w:pPr>
      <w:r w:rsidRPr="00DD22FD">
        <w:rPr>
          <w:rFonts w:cstheme="minorHAnsi"/>
        </w:rPr>
        <w:t>How do you know that…</w:t>
      </w:r>
    </w:p>
    <w:p w:rsidRPr="00DD22FD" w:rsidR="00F837D7" w:rsidP="00F837D7" w:rsidRDefault="00F837D7" w14:paraId="52CDC1C6" w14:textId="77777777">
      <w:pPr>
        <w:spacing w:after="0" w:line="240" w:lineRule="auto"/>
        <w:rPr>
          <w:rFonts w:cstheme="minorHAnsi"/>
        </w:rPr>
      </w:pPr>
    </w:p>
    <w:p w:rsidRPr="00DD22FD" w:rsidR="00EE459C" w:rsidP="00EE459C" w:rsidRDefault="00EE459C" w14:paraId="2838DE00" w14:textId="77777777">
      <w:pPr>
        <w:rPr>
          <w:rFonts w:cstheme="minorHAnsi"/>
          <w:b/>
        </w:rPr>
      </w:pPr>
      <w:r w:rsidRPr="00DD22FD">
        <w:rPr>
          <w:rFonts w:cstheme="minorHAnsi"/>
          <w:b/>
        </w:rPr>
        <w:t>2c Summarise main ideas from more than one paragraph</w:t>
      </w:r>
    </w:p>
    <w:p w:rsidRPr="00DD22FD" w:rsidR="00EE459C" w:rsidP="00DD22FD" w:rsidRDefault="00EE459C" w14:paraId="28A96F22" w14:textId="77777777">
      <w:pPr>
        <w:pStyle w:val="ListParagraph"/>
        <w:numPr>
          <w:ilvl w:val="0"/>
          <w:numId w:val="18"/>
        </w:numPr>
        <w:spacing w:after="0" w:line="240" w:lineRule="auto"/>
        <w:rPr>
          <w:rFonts w:cstheme="minorHAnsi"/>
        </w:rPr>
      </w:pPr>
      <w:r w:rsidRPr="00DD22FD">
        <w:rPr>
          <w:rFonts w:cstheme="minorHAnsi"/>
        </w:rPr>
        <w:t xml:space="preserve">Below are some summaries of different paragraphs from the text, number them to show the order in which they appear in the text. </w:t>
      </w:r>
    </w:p>
    <w:p w:rsidRPr="00DD22FD" w:rsidR="00EE459C" w:rsidP="00DD22FD" w:rsidRDefault="00EE459C" w14:paraId="0719299F" w14:textId="77777777">
      <w:pPr>
        <w:pStyle w:val="ListParagraph"/>
        <w:numPr>
          <w:ilvl w:val="0"/>
          <w:numId w:val="18"/>
        </w:numPr>
        <w:spacing w:after="0" w:line="240" w:lineRule="auto"/>
        <w:rPr>
          <w:rFonts w:cstheme="minorHAnsi"/>
        </w:rPr>
      </w:pPr>
      <w:r w:rsidRPr="00DD22FD">
        <w:rPr>
          <w:rFonts w:cstheme="minorHAnsi"/>
        </w:rPr>
        <w:t xml:space="preserve">What is the main message of the poem/story? </w:t>
      </w:r>
    </w:p>
    <w:p w:rsidRPr="00DD22FD" w:rsidR="00EE459C" w:rsidP="00DD22FD" w:rsidRDefault="00EE459C" w14:paraId="6B5E6A10" w14:textId="77777777">
      <w:pPr>
        <w:pStyle w:val="ListParagraph"/>
        <w:numPr>
          <w:ilvl w:val="0"/>
          <w:numId w:val="18"/>
        </w:numPr>
        <w:spacing w:after="0" w:line="240" w:lineRule="auto"/>
        <w:rPr>
          <w:rFonts w:cstheme="minorHAnsi"/>
        </w:rPr>
      </w:pPr>
      <w:r w:rsidRPr="00DD22FD">
        <w:rPr>
          <w:rFonts w:cstheme="minorHAnsi"/>
        </w:rPr>
        <w:t xml:space="preserve">Using information from the whole text, tick one box in each row to show whether each statement is true or false.  </w:t>
      </w:r>
    </w:p>
    <w:p w:rsidRPr="00DD22FD" w:rsidR="00EE459C" w:rsidP="00DD22FD" w:rsidRDefault="00EE459C" w14:paraId="2017D596" w14:textId="77777777">
      <w:pPr>
        <w:pStyle w:val="ListParagraph"/>
        <w:numPr>
          <w:ilvl w:val="0"/>
          <w:numId w:val="18"/>
        </w:numPr>
        <w:spacing w:after="0" w:line="240" w:lineRule="auto"/>
        <w:rPr>
          <w:rFonts w:cstheme="minorHAnsi"/>
        </w:rPr>
      </w:pPr>
      <w:r w:rsidRPr="00DD22FD">
        <w:rPr>
          <w:rFonts w:cstheme="minorHAnsi"/>
        </w:rPr>
        <w:t>Which of the following would be the most suitable summary of the whole text?</w:t>
      </w:r>
    </w:p>
    <w:p w:rsidRPr="00DD22FD" w:rsidR="00EE459C" w:rsidP="00DD22FD" w:rsidRDefault="00EE459C" w14:paraId="4D699303" w14:textId="77777777">
      <w:pPr>
        <w:pStyle w:val="ListParagraph"/>
        <w:numPr>
          <w:ilvl w:val="0"/>
          <w:numId w:val="18"/>
        </w:numPr>
        <w:spacing w:after="0" w:line="240" w:lineRule="auto"/>
        <w:rPr>
          <w:rFonts w:cstheme="minorHAnsi"/>
        </w:rPr>
      </w:pPr>
      <w:r w:rsidRPr="00DD22FD">
        <w:rPr>
          <w:rFonts w:cstheme="minorHAnsi"/>
        </w:rPr>
        <w:t>Which statement is the best summary for the whole of page…</w:t>
      </w:r>
    </w:p>
    <w:p w:rsidRPr="00DD22FD" w:rsidR="00EE459C" w:rsidP="00DD22FD" w:rsidRDefault="00EE459C" w14:paraId="6639CAC8" w14:textId="77777777">
      <w:pPr>
        <w:pStyle w:val="ListParagraph"/>
        <w:numPr>
          <w:ilvl w:val="0"/>
          <w:numId w:val="18"/>
        </w:numPr>
        <w:spacing w:after="0" w:line="240" w:lineRule="auto"/>
        <w:rPr>
          <w:rFonts w:cstheme="minorHAnsi"/>
        </w:rPr>
      </w:pPr>
      <w:r w:rsidRPr="00DD22FD">
        <w:rPr>
          <w:rFonts w:cstheme="minorHAnsi"/>
        </w:rPr>
        <w:t>Number the following sentences from -5 to show the order in which they happened in the poem…</w:t>
      </w:r>
    </w:p>
    <w:p w:rsidR="00EE459C" w:rsidP="00DD22FD" w:rsidRDefault="00EE459C" w14:paraId="52253BB0" w14:textId="77777777">
      <w:pPr>
        <w:pStyle w:val="ListParagraph"/>
        <w:numPr>
          <w:ilvl w:val="0"/>
          <w:numId w:val="18"/>
        </w:numPr>
        <w:spacing w:after="0" w:line="240" w:lineRule="auto"/>
        <w:rPr>
          <w:rFonts w:cstheme="minorHAnsi"/>
        </w:rPr>
      </w:pPr>
      <w:r w:rsidRPr="00DD22FD">
        <w:rPr>
          <w:rFonts w:cstheme="minorHAnsi"/>
        </w:rPr>
        <w:t xml:space="preserve">Look at the first two paragraphs. Which sentence below </w:t>
      </w:r>
      <w:r w:rsidRPr="00DD22FD">
        <w:rPr>
          <w:rFonts w:cstheme="minorHAnsi"/>
          <w:b/>
        </w:rPr>
        <w:t>best</w:t>
      </w:r>
      <w:r w:rsidRPr="00DD22FD">
        <w:rPr>
          <w:rFonts w:cstheme="minorHAnsi"/>
        </w:rPr>
        <w:t xml:space="preserve"> describes the…</w:t>
      </w:r>
    </w:p>
    <w:p w:rsidR="00DD22FD" w:rsidP="00DD22FD" w:rsidRDefault="00DD22FD" w14:paraId="381A40C0" w14:textId="77777777">
      <w:pPr>
        <w:spacing w:after="0" w:line="240" w:lineRule="auto"/>
        <w:rPr>
          <w:rFonts w:cstheme="minorHAnsi"/>
        </w:rPr>
      </w:pPr>
    </w:p>
    <w:p w:rsidRPr="00B602F7" w:rsidR="00B602F7" w:rsidP="00B602F7" w:rsidRDefault="00B602F7" w14:paraId="7C4C8E8A" w14:textId="77777777">
      <w:pPr>
        <w:rPr>
          <w:rFonts w:cstheme="minorHAnsi"/>
          <w:b/>
        </w:rPr>
      </w:pPr>
      <w:r w:rsidRPr="00B602F7">
        <w:rPr>
          <w:rFonts w:cstheme="minorHAnsi"/>
          <w:b/>
        </w:rPr>
        <w:t>2d Make inference from the text, explain and justify inferences with evidence from the text</w:t>
      </w:r>
    </w:p>
    <w:p w:rsidRPr="00B602F7" w:rsidR="00B602F7" w:rsidP="00B602F7" w:rsidRDefault="00B602F7" w14:paraId="20052C10" w14:textId="77777777">
      <w:pPr>
        <w:pStyle w:val="ListParagraph"/>
        <w:numPr>
          <w:ilvl w:val="0"/>
          <w:numId w:val="20"/>
        </w:numPr>
        <w:spacing w:after="0" w:line="240" w:lineRule="auto"/>
        <w:rPr>
          <w:rFonts w:cstheme="minorHAnsi"/>
        </w:rPr>
      </w:pPr>
      <w:r w:rsidRPr="00B602F7">
        <w:rPr>
          <w:rFonts w:cstheme="minorHAnsi"/>
        </w:rPr>
        <w:t>How can you tell that...was keen to get to the</w:t>
      </w:r>
      <w:proofErr w:type="gramStart"/>
      <w:r w:rsidRPr="00B602F7">
        <w:rPr>
          <w:rFonts w:cstheme="minorHAnsi"/>
        </w:rPr>
        <w:t>… ?</w:t>
      </w:r>
      <w:proofErr w:type="gramEnd"/>
    </w:p>
    <w:p w:rsidRPr="00B602F7" w:rsidR="00B602F7" w:rsidP="00B602F7" w:rsidRDefault="00B602F7" w14:paraId="017812E5" w14:textId="77777777">
      <w:pPr>
        <w:pStyle w:val="ListParagraph"/>
        <w:numPr>
          <w:ilvl w:val="0"/>
          <w:numId w:val="20"/>
        </w:numPr>
        <w:spacing w:after="0" w:line="240" w:lineRule="auto"/>
        <w:rPr>
          <w:rFonts w:cstheme="minorHAnsi"/>
        </w:rPr>
      </w:pPr>
      <w:r w:rsidRPr="00B602F7">
        <w:rPr>
          <w:rFonts w:cstheme="minorHAnsi"/>
        </w:rPr>
        <w:t xml:space="preserve">Look at the paragraph beginning… to the paragraph ending…What impressions of the … do you get from these paragraphs? </w:t>
      </w:r>
    </w:p>
    <w:p w:rsidRPr="00B602F7" w:rsidR="00B602F7" w:rsidP="00B602F7" w:rsidRDefault="00B602F7" w14:paraId="76798DB1" w14:textId="77777777">
      <w:pPr>
        <w:pStyle w:val="ListParagraph"/>
        <w:numPr>
          <w:ilvl w:val="0"/>
          <w:numId w:val="20"/>
        </w:numPr>
        <w:spacing w:after="0" w:line="240" w:lineRule="auto"/>
        <w:rPr>
          <w:rFonts w:cstheme="minorHAnsi"/>
        </w:rPr>
      </w:pPr>
      <w:r w:rsidRPr="00B602F7">
        <w:rPr>
          <w:rFonts w:cstheme="minorHAnsi"/>
        </w:rPr>
        <w:t xml:space="preserve">Look at the paragraph beginning… why did …find it difficult to </w:t>
      </w:r>
      <w:proofErr w:type="gramStart"/>
      <w:r w:rsidRPr="00B602F7">
        <w:rPr>
          <w:rFonts w:cstheme="minorHAnsi"/>
        </w:rPr>
        <w:t>… ?</w:t>
      </w:r>
      <w:proofErr w:type="gramEnd"/>
    </w:p>
    <w:p w:rsidRPr="00B602F7" w:rsidR="00B602F7" w:rsidP="00B602F7" w:rsidRDefault="00B602F7" w14:paraId="303DA97A" w14:textId="77777777">
      <w:pPr>
        <w:pStyle w:val="ListParagraph"/>
        <w:numPr>
          <w:ilvl w:val="0"/>
          <w:numId w:val="20"/>
        </w:numPr>
        <w:spacing w:after="0" w:line="240" w:lineRule="auto"/>
        <w:rPr>
          <w:rFonts w:cstheme="minorHAnsi"/>
        </w:rPr>
      </w:pPr>
      <w:r w:rsidRPr="00B602F7">
        <w:rPr>
          <w:rFonts w:cstheme="minorHAnsi"/>
        </w:rPr>
        <w:t xml:space="preserve">Look at the paragraph beginning…how do you know that… wanted to keep…a secret? </w:t>
      </w:r>
    </w:p>
    <w:p w:rsidRPr="00B602F7" w:rsidR="00B602F7" w:rsidP="00B602F7" w:rsidRDefault="00B602F7" w14:paraId="489B7B2C" w14:textId="77777777">
      <w:pPr>
        <w:pStyle w:val="ListParagraph"/>
        <w:numPr>
          <w:ilvl w:val="0"/>
          <w:numId w:val="20"/>
        </w:numPr>
        <w:spacing w:after="0" w:line="240" w:lineRule="auto"/>
        <w:rPr>
          <w:rFonts w:cstheme="minorHAnsi"/>
        </w:rPr>
      </w:pPr>
      <w:r w:rsidRPr="00B602F7">
        <w:rPr>
          <w:rFonts w:cstheme="minorHAnsi"/>
        </w:rPr>
        <w:t>What evidence is there of … being determined/stubborn/defiant in the way he/she/they behaved towards…</w:t>
      </w:r>
    </w:p>
    <w:p w:rsidRPr="00B602F7" w:rsidR="00B602F7" w:rsidP="00B602F7" w:rsidRDefault="00B602F7" w14:paraId="0FD11643" w14:textId="77777777">
      <w:pPr>
        <w:pStyle w:val="ListParagraph"/>
        <w:numPr>
          <w:ilvl w:val="0"/>
          <w:numId w:val="20"/>
        </w:numPr>
        <w:spacing w:after="0" w:line="240" w:lineRule="auto"/>
        <w:rPr>
          <w:rFonts w:cstheme="minorHAnsi"/>
        </w:rPr>
      </w:pPr>
      <w:r w:rsidRPr="00B602F7">
        <w:rPr>
          <w:rFonts w:cstheme="minorHAnsi"/>
        </w:rPr>
        <w:t>Explain what this description suggests about…</w:t>
      </w:r>
    </w:p>
    <w:p w:rsidRPr="00B602F7" w:rsidR="00B602F7" w:rsidP="00B602F7" w:rsidRDefault="00B602F7" w14:paraId="634FC28F" w14:textId="77777777">
      <w:pPr>
        <w:pStyle w:val="ListParagraph"/>
        <w:numPr>
          <w:ilvl w:val="0"/>
          <w:numId w:val="20"/>
        </w:numPr>
        <w:spacing w:after="0" w:line="240" w:lineRule="auto"/>
        <w:rPr>
          <w:rFonts w:cstheme="minorHAnsi"/>
        </w:rPr>
      </w:pPr>
      <w:r w:rsidRPr="00B602F7">
        <w:rPr>
          <w:rFonts w:cstheme="minorHAnsi"/>
        </w:rPr>
        <w:t>What evidence in the text is there that</w:t>
      </w:r>
      <w:proofErr w:type="gramStart"/>
      <w:r w:rsidRPr="00B602F7">
        <w:rPr>
          <w:rFonts w:cstheme="minorHAnsi"/>
        </w:rPr>
        <w:t>….can</w:t>
      </w:r>
      <w:proofErr w:type="gramEnd"/>
      <w:r w:rsidRPr="00B602F7">
        <w:rPr>
          <w:rFonts w:cstheme="minorHAnsi"/>
        </w:rPr>
        <w:t xml:space="preserve"> be dangerous? Give two examples. </w:t>
      </w:r>
    </w:p>
    <w:p w:rsidRPr="00B602F7" w:rsidR="00B602F7" w:rsidP="00B602F7" w:rsidRDefault="00B602F7" w14:paraId="05E7C6F6" w14:textId="77777777">
      <w:pPr>
        <w:pStyle w:val="ListParagraph"/>
        <w:numPr>
          <w:ilvl w:val="0"/>
          <w:numId w:val="20"/>
        </w:numPr>
        <w:spacing w:after="0" w:line="240" w:lineRule="auto"/>
        <w:rPr>
          <w:rFonts w:cstheme="minorHAnsi"/>
        </w:rPr>
      </w:pPr>
      <w:r w:rsidRPr="00B602F7">
        <w:rPr>
          <w:rFonts w:cstheme="minorHAnsi"/>
        </w:rPr>
        <w:t xml:space="preserve">Why did … feel …? </w:t>
      </w:r>
    </w:p>
    <w:p w:rsidRPr="00B602F7" w:rsidR="00B602F7" w:rsidP="00B602F7" w:rsidRDefault="00B602F7" w14:paraId="27C88B22" w14:textId="77777777">
      <w:pPr>
        <w:pStyle w:val="ListParagraph"/>
        <w:numPr>
          <w:ilvl w:val="0"/>
          <w:numId w:val="20"/>
        </w:numPr>
        <w:spacing w:after="0" w:line="240" w:lineRule="auto"/>
        <w:rPr>
          <w:rFonts w:cstheme="minorHAnsi"/>
        </w:rPr>
      </w:pPr>
      <w:r w:rsidRPr="00B602F7">
        <w:rPr>
          <w:rFonts w:cstheme="minorHAnsi"/>
        </w:rPr>
        <w:t xml:space="preserve">In what ways might…character appeal to many readers? Explain fully referring to the text in your answer. </w:t>
      </w:r>
    </w:p>
    <w:p w:rsidRPr="00B602F7" w:rsidR="00B602F7" w:rsidP="00B602F7" w:rsidRDefault="00B602F7" w14:paraId="538E60EE" w14:textId="77777777">
      <w:pPr>
        <w:pStyle w:val="ListParagraph"/>
        <w:numPr>
          <w:ilvl w:val="0"/>
          <w:numId w:val="20"/>
        </w:numPr>
        <w:spacing w:after="0" w:line="240" w:lineRule="auto"/>
        <w:rPr>
          <w:rFonts w:cstheme="minorHAnsi"/>
        </w:rPr>
      </w:pPr>
      <w:r w:rsidRPr="00B602F7">
        <w:rPr>
          <w:rFonts w:cstheme="minorHAnsi"/>
        </w:rPr>
        <w:t>According to the text, how did the…help to change the opinion of…</w:t>
      </w:r>
    </w:p>
    <w:p w:rsidRPr="00B602F7" w:rsidR="00B602F7" w:rsidP="00B602F7" w:rsidRDefault="00B602F7" w14:paraId="1829728A" w14:textId="77777777">
      <w:pPr>
        <w:pStyle w:val="ListParagraph"/>
        <w:numPr>
          <w:ilvl w:val="0"/>
          <w:numId w:val="20"/>
        </w:numPr>
        <w:spacing w:after="0" w:line="240" w:lineRule="auto"/>
        <w:rPr>
          <w:rFonts w:cstheme="minorHAnsi"/>
        </w:rPr>
      </w:pPr>
      <w:r w:rsidRPr="00B602F7">
        <w:rPr>
          <w:rFonts w:cstheme="minorHAnsi"/>
        </w:rPr>
        <w:t xml:space="preserve">How do you think … felt when (or about) …? </w:t>
      </w:r>
    </w:p>
    <w:p w:rsidRPr="00B602F7" w:rsidR="00B602F7" w:rsidP="00B602F7" w:rsidRDefault="00B602F7" w14:paraId="091BD714" w14:textId="77777777">
      <w:pPr>
        <w:pStyle w:val="ListParagraph"/>
        <w:numPr>
          <w:ilvl w:val="0"/>
          <w:numId w:val="20"/>
        </w:numPr>
        <w:spacing w:after="0" w:line="240" w:lineRule="auto"/>
        <w:rPr>
          <w:rFonts w:cstheme="minorHAnsi"/>
        </w:rPr>
      </w:pPr>
      <w:r w:rsidRPr="00B602F7">
        <w:rPr>
          <w:rFonts w:cstheme="minorHAnsi"/>
        </w:rPr>
        <w:t xml:space="preserve">What do you think…was thinking? </w:t>
      </w:r>
    </w:p>
    <w:p w:rsidRPr="00B602F7" w:rsidR="00B602F7" w:rsidP="00B602F7" w:rsidRDefault="00B602F7" w14:paraId="0C16BD8F" w14:textId="77777777">
      <w:pPr>
        <w:pStyle w:val="ListParagraph"/>
        <w:numPr>
          <w:ilvl w:val="0"/>
          <w:numId w:val="20"/>
        </w:numPr>
        <w:spacing w:after="0" w:line="240" w:lineRule="auto"/>
        <w:rPr>
          <w:rFonts w:cstheme="minorHAnsi"/>
        </w:rPr>
      </w:pPr>
      <w:r w:rsidRPr="00B602F7">
        <w:rPr>
          <w:rFonts w:cstheme="minorHAnsi"/>
        </w:rPr>
        <w:t xml:space="preserve">What kind of person do you think…was? Use evidence from the text to support your answer. </w:t>
      </w:r>
    </w:p>
    <w:p w:rsidRPr="00B602F7" w:rsidR="00B602F7" w:rsidP="00B602F7" w:rsidRDefault="00B602F7" w14:paraId="5F72DFA1" w14:textId="77777777">
      <w:pPr>
        <w:pStyle w:val="ListParagraph"/>
        <w:numPr>
          <w:ilvl w:val="0"/>
          <w:numId w:val="20"/>
        </w:numPr>
        <w:spacing w:after="0" w:line="240" w:lineRule="auto"/>
        <w:rPr>
          <w:rFonts w:cstheme="minorHAnsi"/>
        </w:rPr>
      </w:pPr>
      <w:r w:rsidRPr="00B602F7">
        <w:rPr>
          <w:rFonts w:cstheme="minorHAnsi"/>
        </w:rPr>
        <w:lastRenderedPageBreak/>
        <w:t>Explain how…felt about…</w:t>
      </w:r>
    </w:p>
    <w:p w:rsidRPr="00B602F7" w:rsidR="00B602F7" w:rsidP="00B602F7" w:rsidRDefault="00B602F7" w14:paraId="54FA04AB" w14:textId="77777777">
      <w:pPr>
        <w:pStyle w:val="ListParagraph"/>
        <w:numPr>
          <w:ilvl w:val="0"/>
          <w:numId w:val="20"/>
        </w:numPr>
        <w:spacing w:after="0" w:line="240" w:lineRule="auto"/>
        <w:rPr>
          <w:rFonts w:cstheme="minorHAnsi"/>
        </w:rPr>
      </w:pPr>
      <w:r w:rsidRPr="00B602F7">
        <w:rPr>
          <w:rFonts w:cstheme="minorHAnsi"/>
        </w:rPr>
        <w:t>How do these words make the reader feel about</w:t>
      </w:r>
      <w:proofErr w:type="gramStart"/>
      <w:r w:rsidRPr="00B602F7">
        <w:rPr>
          <w:rFonts w:cstheme="minorHAnsi"/>
        </w:rPr>
        <w:t>… ?</w:t>
      </w:r>
      <w:proofErr w:type="gramEnd"/>
    </w:p>
    <w:p w:rsidRPr="00B602F7" w:rsidR="00B602F7" w:rsidP="00B602F7" w:rsidRDefault="00B602F7" w14:paraId="16920484" w14:textId="77777777">
      <w:pPr>
        <w:pStyle w:val="ListParagraph"/>
        <w:numPr>
          <w:ilvl w:val="0"/>
          <w:numId w:val="20"/>
        </w:numPr>
        <w:spacing w:after="0" w:line="240" w:lineRule="auto"/>
        <w:rPr>
          <w:rFonts w:cstheme="minorHAnsi"/>
        </w:rPr>
      </w:pPr>
      <w:r w:rsidRPr="00B602F7">
        <w:rPr>
          <w:rFonts w:cstheme="minorHAnsi"/>
        </w:rPr>
        <w:t>How does the first paragraph suggest that the characters are</w:t>
      </w:r>
      <w:proofErr w:type="gramStart"/>
      <w:r w:rsidRPr="00B602F7">
        <w:rPr>
          <w:rFonts w:cstheme="minorHAnsi"/>
        </w:rPr>
        <w:t>… ?</w:t>
      </w:r>
      <w:proofErr w:type="gramEnd"/>
    </w:p>
    <w:p w:rsidRPr="00B602F7" w:rsidR="00B602F7" w:rsidP="00B602F7" w:rsidRDefault="00B602F7" w14:paraId="7AC4011C" w14:textId="77777777">
      <w:pPr>
        <w:pStyle w:val="ListParagraph"/>
        <w:numPr>
          <w:ilvl w:val="0"/>
          <w:numId w:val="20"/>
        </w:numPr>
        <w:spacing w:after="0" w:line="240" w:lineRule="auto"/>
        <w:rPr>
          <w:rFonts w:cstheme="minorHAnsi"/>
        </w:rPr>
      </w:pPr>
      <w:r w:rsidRPr="00B602F7">
        <w:rPr>
          <w:rFonts w:cstheme="minorHAnsi"/>
        </w:rPr>
        <w:t xml:space="preserve">How can you tell that…is an expert on </w:t>
      </w:r>
      <w:proofErr w:type="gramStart"/>
      <w:r w:rsidRPr="00B602F7">
        <w:rPr>
          <w:rFonts w:cstheme="minorHAnsi"/>
        </w:rPr>
        <w:t>… ?</w:t>
      </w:r>
      <w:proofErr w:type="gramEnd"/>
      <w:r w:rsidRPr="00B602F7">
        <w:rPr>
          <w:rFonts w:cstheme="minorHAnsi"/>
        </w:rPr>
        <w:t xml:space="preserve"> </w:t>
      </w:r>
    </w:p>
    <w:p w:rsidRPr="00B602F7" w:rsidR="00B602F7" w:rsidP="00B602F7" w:rsidRDefault="00B602F7" w14:paraId="4C6B821D" w14:textId="77777777">
      <w:pPr>
        <w:pStyle w:val="ListParagraph"/>
        <w:numPr>
          <w:ilvl w:val="0"/>
          <w:numId w:val="20"/>
        </w:numPr>
        <w:spacing w:after="0" w:line="240" w:lineRule="auto"/>
        <w:rPr>
          <w:rFonts w:cstheme="minorHAnsi"/>
        </w:rPr>
      </w:pPr>
      <w:r w:rsidRPr="00B602F7">
        <w:rPr>
          <w:rFonts w:cstheme="minorHAnsi"/>
        </w:rPr>
        <w:t xml:space="preserve">In what way does… think that … is? </w:t>
      </w:r>
    </w:p>
    <w:p w:rsidRPr="00B602F7" w:rsidR="00B602F7" w:rsidP="00B602F7" w:rsidRDefault="00B602F7" w14:paraId="536B5E96" w14:textId="77777777">
      <w:pPr>
        <w:pStyle w:val="ListParagraph"/>
        <w:numPr>
          <w:ilvl w:val="0"/>
          <w:numId w:val="20"/>
        </w:numPr>
        <w:spacing w:after="0" w:line="240" w:lineRule="auto"/>
        <w:rPr>
          <w:rFonts w:cstheme="minorHAnsi"/>
        </w:rPr>
      </w:pPr>
      <w:r w:rsidRPr="00B602F7">
        <w:rPr>
          <w:rFonts w:cstheme="minorHAnsi"/>
        </w:rPr>
        <w:t xml:space="preserve">Put a tick in the correct box to show whether each of the following statements is a </w:t>
      </w:r>
      <w:r w:rsidRPr="00B602F7">
        <w:rPr>
          <w:rFonts w:cstheme="minorHAnsi"/>
          <w:b/>
        </w:rPr>
        <w:t>fact</w:t>
      </w:r>
      <w:r w:rsidRPr="00B602F7">
        <w:rPr>
          <w:rFonts w:cstheme="minorHAnsi"/>
        </w:rPr>
        <w:t xml:space="preserve"> or an </w:t>
      </w:r>
      <w:r w:rsidRPr="00B602F7">
        <w:rPr>
          <w:rFonts w:cstheme="minorHAnsi"/>
          <w:b/>
        </w:rPr>
        <w:t xml:space="preserve">opinion. </w:t>
      </w:r>
    </w:p>
    <w:p w:rsidRPr="00B602F7" w:rsidR="00B602F7" w:rsidP="00B602F7" w:rsidRDefault="00B602F7" w14:paraId="59188857" w14:textId="77777777">
      <w:pPr>
        <w:pStyle w:val="ListParagraph"/>
        <w:numPr>
          <w:ilvl w:val="0"/>
          <w:numId w:val="20"/>
        </w:numPr>
        <w:spacing w:after="0" w:line="240" w:lineRule="auto"/>
        <w:rPr>
          <w:rFonts w:cstheme="minorHAnsi"/>
        </w:rPr>
      </w:pPr>
      <w:r w:rsidRPr="00B602F7">
        <w:rPr>
          <w:rFonts w:cstheme="minorHAnsi"/>
        </w:rPr>
        <w:t>What was unusual for</w:t>
      </w:r>
      <w:proofErr w:type="gramStart"/>
      <w:r w:rsidRPr="00B602F7">
        <w:rPr>
          <w:rFonts w:cstheme="minorHAnsi"/>
        </w:rPr>
        <w:t>….on</w:t>
      </w:r>
      <w:proofErr w:type="gramEnd"/>
      <w:r w:rsidRPr="00B602F7">
        <w:rPr>
          <w:rFonts w:cstheme="minorHAnsi"/>
        </w:rPr>
        <w:t xml:space="preserve"> …? </w:t>
      </w:r>
    </w:p>
    <w:p w:rsidRPr="00B602F7" w:rsidR="00B602F7" w:rsidP="00B602F7" w:rsidRDefault="00B602F7" w14:paraId="1D33685F" w14:textId="77777777">
      <w:pPr>
        <w:pStyle w:val="ListParagraph"/>
        <w:numPr>
          <w:ilvl w:val="0"/>
          <w:numId w:val="20"/>
        </w:numPr>
        <w:spacing w:after="0" w:line="240" w:lineRule="auto"/>
        <w:rPr>
          <w:rFonts w:cstheme="minorHAnsi"/>
        </w:rPr>
      </w:pPr>
      <w:r w:rsidRPr="00B602F7">
        <w:rPr>
          <w:rFonts w:cstheme="minorHAnsi"/>
        </w:rPr>
        <w:t xml:space="preserve">Choose the best words to match the description. Circle both of your choices. </w:t>
      </w:r>
    </w:p>
    <w:p w:rsidRPr="00B602F7" w:rsidR="00B602F7" w:rsidP="00B602F7" w:rsidRDefault="00B602F7" w14:paraId="5837B42A" w14:textId="77777777">
      <w:pPr>
        <w:pStyle w:val="ListParagraph"/>
        <w:numPr>
          <w:ilvl w:val="0"/>
          <w:numId w:val="20"/>
        </w:numPr>
        <w:spacing w:after="0" w:line="240" w:lineRule="auto"/>
        <w:rPr>
          <w:rFonts w:cstheme="minorHAnsi"/>
        </w:rPr>
      </w:pPr>
      <w:r w:rsidRPr="00B602F7">
        <w:rPr>
          <w:rFonts w:cstheme="minorHAnsi"/>
        </w:rPr>
        <w:t xml:space="preserve">How is the…made to seem…? </w:t>
      </w:r>
    </w:p>
    <w:p w:rsidRPr="00B602F7" w:rsidR="00B602F7" w:rsidP="00B602F7" w:rsidRDefault="00B602F7" w14:paraId="6C079D2D" w14:textId="77777777">
      <w:pPr>
        <w:pStyle w:val="ListParagraph"/>
        <w:numPr>
          <w:ilvl w:val="0"/>
          <w:numId w:val="20"/>
        </w:numPr>
        <w:spacing w:after="0" w:line="240" w:lineRule="auto"/>
        <w:rPr>
          <w:rFonts w:cstheme="minorHAnsi"/>
        </w:rPr>
      </w:pPr>
      <w:r w:rsidRPr="00B602F7">
        <w:rPr>
          <w:rFonts w:cstheme="minorHAnsi"/>
        </w:rPr>
        <w:t xml:space="preserve">What does this paragraph tell you about…character? </w:t>
      </w:r>
    </w:p>
    <w:p w:rsidRPr="00B602F7" w:rsidR="00B602F7" w:rsidP="00B602F7" w:rsidRDefault="00B602F7" w14:paraId="7B25B317" w14:textId="77777777">
      <w:pPr>
        <w:pStyle w:val="ListParagraph"/>
        <w:numPr>
          <w:ilvl w:val="0"/>
          <w:numId w:val="20"/>
        </w:numPr>
        <w:spacing w:after="0" w:line="240" w:lineRule="auto"/>
        <w:rPr>
          <w:rFonts w:cstheme="minorHAnsi"/>
        </w:rPr>
      </w:pPr>
      <w:r w:rsidRPr="00B602F7">
        <w:rPr>
          <w:rFonts w:cstheme="minorHAnsi"/>
        </w:rPr>
        <w:t>What else in the text tells us that…</w:t>
      </w:r>
    </w:p>
    <w:p w:rsidRPr="00B602F7" w:rsidR="00B602F7" w:rsidP="00B602F7" w:rsidRDefault="00B602F7" w14:paraId="70548159" w14:textId="77777777">
      <w:pPr>
        <w:pStyle w:val="ListParagraph"/>
        <w:numPr>
          <w:ilvl w:val="0"/>
          <w:numId w:val="20"/>
        </w:numPr>
        <w:spacing w:after="0" w:line="240" w:lineRule="auto"/>
        <w:rPr>
          <w:rFonts w:cstheme="minorHAnsi"/>
        </w:rPr>
      </w:pPr>
      <w:r w:rsidRPr="00B602F7">
        <w:rPr>
          <w:rFonts w:cstheme="minorHAnsi"/>
        </w:rPr>
        <w:t>What other impressions do you get of…</w:t>
      </w:r>
    </w:p>
    <w:p w:rsidRPr="00B602F7" w:rsidR="00B602F7" w:rsidP="00B602F7" w:rsidRDefault="00B602F7" w14:paraId="74F3273E" w14:textId="77777777">
      <w:pPr>
        <w:pStyle w:val="ListParagraph"/>
        <w:numPr>
          <w:ilvl w:val="0"/>
          <w:numId w:val="20"/>
        </w:numPr>
        <w:spacing w:after="0" w:line="240" w:lineRule="auto"/>
        <w:rPr>
          <w:rFonts w:cstheme="minorHAnsi"/>
        </w:rPr>
      </w:pPr>
      <w:r w:rsidRPr="00B602F7">
        <w:rPr>
          <w:rFonts w:cstheme="minorHAnsi"/>
        </w:rPr>
        <w:t>Explain what the poet/author finds…about…</w:t>
      </w:r>
    </w:p>
    <w:p w:rsidRPr="00B602F7" w:rsidR="00B602F7" w:rsidP="00B602F7" w:rsidRDefault="00B602F7" w14:paraId="2F3575BA" w14:textId="77777777">
      <w:pPr>
        <w:pStyle w:val="ListParagraph"/>
        <w:numPr>
          <w:ilvl w:val="0"/>
          <w:numId w:val="20"/>
        </w:numPr>
        <w:spacing w:after="0" w:line="240" w:lineRule="auto"/>
        <w:rPr>
          <w:rFonts w:cstheme="minorHAnsi"/>
        </w:rPr>
      </w:pPr>
      <w:r w:rsidRPr="00B602F7">
        <w:rPr>
          <w:rFonts w:cstheme="minorHAnsi"/>
        </w:rPr>
        <w:t xml:space="preserve">What is </w:t>
      </w:r>
      <w:r w:rsidRPr="00B602F7">
        <w:rPr>
          <w:rFonts w:cstheme="minorHAnsi"/>
          <w:b/>
        </w:rPr>
        <w:t>one</w:t>
      </w:r>
      <w:r w:rsidRPr="00B602F7">
        <w:rPr>
          <w:rFonts w:cstheme="minorHAnsi"/>
        </w:rPr>
        <w:t xml:space="preserve"> thing that did </w:t>
      </w:r>
      <w:r w:rsidRPr="00B602F7">
        <w:rPr>
          <w:rFonts w:cstheme="minorHAnsi"/>
          <w:b/>
        </w:rPr>
        <w:t xml:space="preserve">not </w:t>
      </w:r>
      <w:r w:rsidRPr="00B602F7">
        <w:rPr>
          <w:rFonts w:cstheme="minorHAnsi"/>
        </w:rPr>
        <w:t>change…</w:t>
      </w:r>
    </w:p>
    <w:p w:rsidRPr="00B602F7" w:rsidR="00B602F7" w:rsidP="00B602F7" w:rsidRDefault="00B602F7" w14:paraId="30F23251" w14:textId="77777777">
      <w:pPr>
        <w:pStyle w:val="ListParagraph"/>
        <w:numPr>
          <w:ilvl w:val="0"/>
          <w:numId w:val="20"/>
        </w:numPr>
        <w:spacing w:after="0" w:line="240" w:lineRule="auto"/>
        <w:rPr>
          <w:rFonts w:cstheme="minorHAnsi"/>
        </w:rPr>
      </w:pPr>
      <w:r w:rsidRPr="00B602F7">
        <w:rPr>
          <w:rFonts w:cstheme="minorHAnsi"/>
          <w:b/>
        </w:rPr>
        <w:t>Find</w:t>
      </w:r>
      <w:r w:rsidRPr="00B602F7">
        <w:rPr>
          <w:rFonts w:cstheme="minorHAnsi"/>
        </w:rPr>
        <w:t xml:space="preserve"> and </w:t>
      </w:r>
      <w:r w:rsidRPr="00B602F7">
        <w:rPr>
          <w:rFonts w:cstheme="minorHAnsi"/>
          <w:b/>
        </w:rPr>
        <w:t>copy</w:t>
      </w:r>
      <w:r w:rsidRPr="00B602F7">
        <w:rPr>
          <w:rFonts w:cstheme="minorHAnsi"/>
        </w:rPr>
        <w:t xml:space="preserve"> a group of words that shows…</w:t>
      </w:r>
    </w:p>
    <w:p w:rsidRPr="00B602F7" w:rsidR="00B602F7" w:rsidP="00B602F7" w:rsidRDefault="00B602F7" w14:paraId="56812DC8" w14:textId="77777777">
      <w:pPr>
        <w:pStyle w:val="ListParagraph"/>
        <w:numPr>
          <w:ilvl w:val="0"/>
          <w:numId w:val="20"/>
        </w:numPr>
        <w:spacing w:after="0" w:line="240" w:lineRule="auto"/>
        <w:rPr>
          <w:rFonts w:cstheme="minorHAnsi"/>
        </w:rPr>
      </w:pPr>
      <w:r w:rsidRPr="00B602F7">
        <w:rPr>
          <w:rFonts w:cstheme="minorHAnsi"/>
        </w:rPr>
        <w:t>Tick the two verses that are about…</w:t>
      </w:r>
    </w:p>
    <w:p w:rsidRPr="00B602F7" w:rsidR="00B602F7" w:rsidP="00B602F7" w:rsidRDefault="00B602F7" w14:paraId="34C64220" w14:textId="77777777">
      <w:pPr>
        <w:pStyle w:val="ListParagraph"/>
        <w:numPr>
          <w:ilvl w:val="0"/>
          <w:numId w:val="20"/>
        </w:numPr>
        <w:spacing w:after="0" w:line="240" w:lineRule="auto"/>
        <w:rPr>
          <w:rFonts w:cstheme="minorHAnsi"/>
        </w:rPr>
      </w:pPr>
      <w:r w:rsidRPr="00B602F7">
        <w:rPr>
          <w:rFonts w:cstheme="minorHAnsi"/>
        </w:rPr>
        <w:t>Look at the first paragraph. What suggests that the…</w:t>
      </w:r>
    </w:p>
    <w:p w:rsidRPr="00B602F7" w:rsidR="00B602F7" w:rsidP="00B602F7" w:rsidRDefault="00B602F7" w14:paraId="34E391C1" w14:textId="77777777">
      <w:pPr>
        <w:pStyle w:val="ListParagraph"/>
        <w:numPr>
          <w:ilvl w:val="0"/>
          <w:numId w:val="20"/>
        </w:numPr>
        <w:spacing w:after="0" w:line="240" w:lineRule="auto"/>
        <w:rPr>
          <w:rFonts w:cstheme="minorHAnsi"/>
        </w:rPr>
      </w:pPr>
      <w:r w:rsidRPr="00B602F7">
        <w:rPr>
          <w:rFonts w:cstheme="minorHAnsi"/>
        </w:rPr>
        <w:t xml:space="preserve">What impressions do you get of…at this point in the extract? Give two impressions, using evidence from the text to support your answer. </w:t>
      </w:r>
    </w:p>
    <w:p w:rsidRPr="00B602F7" w:rsidR="00B602F7" w:rsidP="00B602F7" w:rsidRDefault="00B602F7" w14:paraId="195B6192" w14:textId="77777777">
      <w:pPr>
        <w:pStyle w:val="ListParagraph"/>
        <w:numPr>
          <w:ilvl w:val="0"/>
          <w:numId w:val="20"/>
        </w:numPr>
        <w:spacing w:after="0" w:line="240" w:lineRule="auto"/>
        <w:rPr>
          <w:rFonts w:cstheme="minorHAnsi"/>
        </w:rPr>
      </w:pPr>
      <w:r w:rsidRPr="00B602F7">
        <w:rPr>
          <w:rFonts w:cstheme="minorHAnsi"/>
        </w:rPr>
        <w:t xml:space="preserve">Give </w:t>
      </w:r>
      <w:r w:rsidRPr="00B602F7">
        <w:rPr>
          <w:rFonts w:cstheme="minorHAnsi"/>
          <w:b/>
        </w:rPr>
        <w:t>two</w:t>
      </w:r>
      <w:r w:rsidRPr="00B602F7">
        <w:rPr>
          <w:rFonts w:cstheme="minorHAnsi"/>
        </w:rPr>
        <w:t xml:space="preserve"> reasons why…</w:t>
      </w:r>
    </w:p>
    <w:p w:rsidR="00DD22FD" w:rsidP="00DD22FD" w:rsidRDefault="00DD22FD" w14:paraId="1AD3CDD7" w14:textId="77777777">
      <w:pPr>
        <w:spacing w:after="0" w:line="240" w:lineRule="auto"/>
        <w:rPr>
          <w:rFonts w:cstheme="minorHAnsi"/>
        </w:rPr>
      </w:pPr>
    </w:p>
    <w:p w:rsidRPr="00E259BF" w:rsidR="00E259BF" w:rsidP="00E259BF" w:rsidRDefault="00E259BF" w14:paraId="38EC7122" w14:textId="77777777">
      <w:pPr>
        <w:ind w:left="360"/>
        <w:rPr>
          <w:rFonts w:cstheme="minorHAnsi"/>
          <w:b/>
        </w:rPr>
      </w:pPr>
      <w:r w:rsidRPr="00E259BF">
        <w:rPr>
          <w:rFonts w:cstheme="minorHAnsi"/>
          <w:b/>
        </w:rPr>
        <w:t xml:space="preserve">2e Predict what might happen from details stated and implied </w:t>
      </w:r>
    </w:p>
    <w:p w:rsidRPr="00E259BF" w:rsidR="00E259BF" w:rsidP="00E259BF" w:rsidRDefault="00E259BF" w14:paraId="61BCF1C7" w14:textId="77777777">
      <w:pPr>
        <w:pStyle w:val="ListParagraph"/>
        <w:numPr>
          <w:ilvl w:val="0"/>
          <w:numId w:val="22"/>
        </w:numPr>
        <w:spacing w:after="0" w:line="240" w:lineRule="auto"/>
        <w:rPr>
          <w:rFonts w:cstheme="minorHAnsi"/>
        </w:rPr>
      </w:pPr>
      <w:r w:rsidRPr="00E259BF">
        <w:rPr>
          <w:rFonts w:cstheme="minorHAnsi"/>
        </w:rPr>
        <w:t xml:space="preserve">Do you think that … will change his/her/their behaviour in the future… Explain why using evidence from the text. </w:t>
      </w:r>
    </w:p>
    <w:p w:rsidRPr="00E259BF" w:rsidR="00E259BF" w:rsidP="00E259BF" w:rsidRDefault="00E259BF" w14:paraId="289443A0" w14:textId="77777777">
      <w:pPr>
        <w:pStyle w:val="ListParagraph"/>
        <w:numPr>
          <w:ilvl w:val="0"/>
          <w:numId w:val="22"/>
        </w:numPr>
        <w:spacing w:after="0" w:line="240" w:lineRule="auto"/>
        <w:rPr>
          <w:rFonts w:cstheme="minorHAnsi"/>
        </w:rPr>
      </w:pPr>
      <w:r w:rsidRPr="00E259BF">
        <w:rPr>
          <w:rFonts w:cstheme="minorHAnsi"/>
        </w:rPr>
        <w:t>Based on what you have read, what does the last paragraph suggest might happen next/to the…?   Use evidence from this paragraph/the text to support your prediction</w:t>
      </w:r>
    </w:p>
    <w:p w:rsidR="00E259BF" w:rsidP="00E259BF" w:rsidRDefault="00E259BF" w14:paraId="5AF30CEB" w14:textId="77777777">
      <w:pPr>
        <w:pStyle w:val="ListParagraph"/>
        <w:numPr>
          <w:ilvl w:val="0"/>
          <w:numId w:val="22"/>
        </w:numPr>
        <w:spacing w:after="0" w:line="240" w:lineRule="auto"/>
        <w:rPr>
          <w:rFonts w:cstheme="minorHAnsi"/>
        </w:rPr>
      </w:pPr>
      <w:r w:rsidRPr="00E259BF">
        <w:rPr>
          <w:rFonts w:cstheme="minorHAnsi"/>
        </w:rPr>
        <w:t xml:space="preserve">What do you think…would say to… about? Use evidence from the text to support your answer. </w:t>
      </w:r>
    </w:p>
    <w:p w:rsidRPr="00337F50" w:rsidR="00E259BF" w:rsidP="00E259BF" w:rsidRDefault="00E259BF" w14:paraId="5D589F15" w14:textId="77777777">
      <w:pPr>
        <w:spacing w:after="0" w:line="240" w:lineRule="auto"/>
        <w:rPr>
          <w:rFonts w:cstheme="minorHAnsi"/>
        </w:rPr>
      </w:pPr>
    </w:p>
    <w:p w:rsidRPr="00337F50" w:rsidR="00337F50" w:rsidP="00337F50" w:rsidRDefault="00337F50" w14:paraId="7D96E672" w14:textId="77777777">
      <w:pPr>
        <w:rPr>
          <w:rFonts w:cstheme="minorHAnsi"/>
          <w:b/>
        </w:rPr>
      </w:pPr>
      <w:r w:rsidRPr="00337F50">
        <w:rPr>
          <w:rFonts w:cstheme="minorHAnsi"/>
          <w:b/>
        </w:rPr>
        <w:t>2f Identify/explain how information/narrative content is related and contributes to meaning as a whole</w:t>
      </w:r>
    </w:p>
    <w:p w:rsidRPr="00337F50" w:rsidR="00337F50" w:rsidP="00337F50" w:rsidRDefault="00337F50" w14:paraId="21139AC7" w14:textId="77777777">
      <w:pPr>
        <w:pStyle w:val="ListParagraph"/>
        <w:numPr>
          <w:ilvl w:val="0"/>
          <w:numId w:val="24"/>
        </w:numPr>
        <w:spacing w:after="0" w:line="240" w:lineRule="auto"/>
        <w:rPr>
          <w:rFonts w:cstheme="minorHAnsi"/>
        </w:rPr>
      </w:pPr>
      <w:r w:rsidRPr="00337F50">
        <w:rPr>
          <w:rFonts w:cstheme="minorHAnsi"/>
        </w:rPr>
        <w:t xml:space="preserve">Draw lines to match each part of the story with the correct quotation from the text. Setting/past events/action/lesson/suspense/character etc. </w:t>
      </w:r>
    </w:p>
    <w:p w:rsidRPr="00337F50" w:rsidR="00337F50" w:rsidP="00337F50" w:rsidRDefault="00337F50" w14:paraId="08258569" w14:textId="77777777">
      <w:pPr>
        <w:pStyle w:val="ListParagraph"/>
        <w:numPr>
          <w:ilvl w:val="0"/>
          <w:numId w:val="24"/>
        </w:numPr>
        <w:spacing w:after="0" w:line="240" w:lineRule="auto"/>
        <w:rPr>
          <w:rFonts w:cstheme="minorHAnsi"/>
        </w:rPr>
      </w:pPr>
      <w:r w:rsidRPr="00337F50">
        <w:rPr>
          <w:rFonts w:cstheme="minorHAnsi"/>
          <w:b/>
        </w:rPr>
        <w:t>Find</w:t>
      </w:r>
      <w:r w:rsidRPr="00337F50">
        <w:rPr>
          <w:rFonts w:cstheme="minorHAnsi"/>
        </w:rPr>
        <w:t xml:space="preserve"> and </w:t>
      </w:r>
      <w:r w:rsidRPr="00337F50">
        <w:rPr>
          <w:rFonts w:cstheme="minorHAnsi"/>
          <w:b/>
        </w:rPr>
        <w:t>copy</w:t>
      </w:r>
      <w:r w:rsidRPr="00337F50">
        <w:rPr>
          <w:rFonts w:cstheme="minorHAnsi"/>
        </w:rPr>
        <w:t xml:space="preserve"> a group of words where … mood changes. </w:t>
      </w:r>
    </w:p>
    <w:p w:rsidRPr="00337F50" w:rsidR="00337F50" w:rsidP="00337F50" w:rsidRDefault="00337F50" w14:paraId="227BBAB4" w14:textId="77777777">
      <w:pPr>
        <w:pStyle w:val="ListParagraph"/>
        <w:numPr>
          <w:ilvl w:val="0"/>
          <w:numId w:val="24"/>
        </w:numPr>
        <w:spacing w:after="0" w:line="240" w:lineRule="auto"/>
        <w:rPr>
          <w:rFonts w:cstheme="minorHAnsi"/>
        </w:rPr>
      </w:pPr>
      <w:r w:rsidRPr="00337F50">
        <w:rPr>
          <w:rFonts w:cstheme="minorHAnsi"/>
        </w:rPr>
        <w:t xml:space="preserve">What impact does … change in mood/feeling have on the text as a whole? </w:t>
      </w:r>
    </w:p>
    <w:p w:rsidRPr="00337F50" w:rsidR="00337F50" w:rsidP="00337F50" w:rsidRDefault="00337F50" w14:paraId="7FB64FA6" w14:textId="77777777">
      <w:pPr>
        <w:pStyle w:val="ListParagraph"/>
        <w:numPr>
          <w:ilvl w:val="0"/>
          <w:numId w:val="24"/>
        </w:numPr>
        <w:spacing w:after="0" w:line="240" w:lineRule="auto"/>
        <w:rPr>
          <w:rFonts w:cstheme="minorHAnsi"/>
        </w:rPr>
      </w:pPr>
      <w:r w:rsidRPr="00337F50">
        <w:rPr>
          <w:rFonts w:cstheme="minorHAnsi"/>
        </w:rPr>
        <w:t xml:space="preserve">The characters have different opinions of each other throughout the text. </w:t>
      </w:r>
      <w:r w:rsidRPr="00337F50">
        <w:rPr>
          <w:rFonts w:cstheme="minorHAnsi"/>
          <w:b/>
        </w:rPr>
        <w:t>Find</w:t>
      </w:r>
      <w:r w:rsidRPr="00337F50">
        <w:rPr>
          <w:rFonts w:cstheme="minorHAnsi"/>
        </w:rPr>
        <w:t xml:space="preserve"> and </w:t>
      </w:r>
      <w:proofErr w:type="gramStart"/>
      <w:r w:rsidRPr="00337F50">
        <w:rPr>
          <w:rFonts w:cstheme="minorHAnsi"/>
          <w:b/>
        </w:rPr>
        <w:t xml:space="preserve">copy </w:t>
      </w:r>
      <w:r w:rsidRPr="00337F50">
        <w:rPr>
          <w:rFonts w:cstheme="minorHAnsi"/>
        </w:rPr>
        <w:t xml:space="preserve"> a</w:t>
      </w:r>
      <w:proofErr w:type="gramEnd"/>
      <w:r w:rsidRPr="00337F50">
        <w:rPr>
          <w:rFonts w:cstheme="minorHAnsi"/>
        </w:rPr>
        <w:t xml:space="preserve"> group of words which explain … opinion of… . </w:t>
      </w:r>
    </w:p>
    <w:p w:rsidRPr="00337F50" w:rsidR="00337F50" w:rsidP="00337F50" w:rsidRDefault="00337F50" w14:paraId="101A7F5B" w14:textId="77777777">
      <w:pPr>
        <w:pStyle w:val="ListParagraph"/>
        <w:numPr>
          <w:ilvl w:val="0"/>
          <w:numId w:val="24"/>
        </w:numPr>
        <w:spacing w:after="0" w:line="240" w:lineRule="auto"/>
        <w:rPr>
          <w:rFonts w:cstheme="minorHAnsi"/>
        </w:rPr>
      </w:pPr>
      <w:r w:rsidRPr="00337F50">
        <w:rPr>
          <w:rFonts w:cstheme="minorHAnsi"/>
        </w:rPr>
        <w:t>Draw lines to match each section to its main content.</w:t>
      </w:r>
    </w:p>
    <w:p w:rsidR="00E259BF" w:rsidP="00E259BF" w:rsidRDefault="00E259BF" w14:paraId="182432C2" w14:textId="77777777">
      <w:pPr>
        <w:spacing w:after="0" w:line="240" w:lineRule="auto"/>
        <w:rPr>
          <w:rFonts w:cstheme="minorHAnsi"/>
        </w:rPr>
      </w:pPr>
    </w:p>
    <w:p w:rsidRPr="002A130C" w:rsidR="002A130C" w:rsidP="002A130C" w:rsidRDefault="002A130C" w14:paraId="686EEA2D" w14:textId="77777777">
      <w:pPr>
        <w:tabs>
          <w:tab w:val="left" w:pos="795"/>
        </w:tabs>
        <w:rPr>
          <w:rFonts w:cstheme="minorHAnsi"/>
          <w:b/>
        </w:rPr>
      </w:pPr>
      <w:r w:rsidRPr="002A130C">
        <w:rPr>
          <w:rFonts w:cstheme="minorHAnsi"/>
          <w:b/>
        </w:rPr>
        <w:t>2g Identify/explain how meaning is enhanced through choice of words and phrases</w:t>
      </w:r>
    </w:p>
    <w:p w:rsidRPr="002A130C" w:rsidR="002A130C" w:rsidP="002A130C" w:rsidRDefault="002A130C" w14:paraId="021AAD39" w14:textId="77777777">
      <w:pPr>
        <w:pStyle w:val="ListParagraph"/>
        <w:numPr>
          <w:ilvl w:val="0"/>
          <w:numId w:val="26"/>
        </w:numPr>
        <w:tabs>
          <w:tab w:val="left" w:pos="795"/>
        </w:tabs>
        <w:spacing w:after="0" w:line="240" w:lineRule="auto"/>
        <w:rPr>
          <w:rFonts w:cstheme="minorHAnsi"/>
        </w:rPr>
      </w:pPr>
      <w:r w:rsidRPr="002A130C">
        <w:rPr>
          <w:rFonts w:cstheme="minorHAnsi"/>
        </w:rPr>
        <w:t>Why did the author use/choose this word?</w:t>
      </w:r>
    </w:p>
    <w:p w:rsidRPr="002A130C" w:rsidR="002A130C" w:rsidP="002A130C" w:rsidRDefault="002A130C" w14:paraId="54741442" w14:textId="77777777">
      <w:pPr>
        <w:pStyle w:val="ListParagraph"/>
        <w:numPr>
          <w:ilvl w:val="0"/>
          <w:numId w:val="26"/>
        </w:numPr>
        <w:tabs>
          <w:tab w:val="left" w:pos="795"/>
        </w:tabs>
        <w:spacing w:after="0" w:line="240" w:lineRule="auto"/>
        <w:rPr>
          <w:rFonts w:cstheme="minorHAnsi"/>
        </w:rPr>
      </w:pPr>
      <w:r w:rsidRPr="002A130C">
        <w:rPr>
          <w:rFonts w:cstheme="minorHAnsi"/>
        </w:rPr>
        <w:t>Explain why the word…has been used</w:t>
      </w:r>
    </w:p>
    <w:p w:rsidRPr="002A130C" w:rsidR="002A130C" w:rsidP="002A130C" w:rsidRDefault="002A130C" w14:paraId="043A1CCC" w14:textId="77777777">
      <w:pPr>
        <w:pStyle w:val="ListParagraph"/>
        <w:numPr>
          <w:ilvl w:val="0"/>
          <w:numId w:val="26"/>
        </w:numPr>
        <w:tabs>
          <w:tab w:val="left" w:pos="795"/>
        </w:tabs>
        <w:spacing w:after="0" w:line="240" w:lineRule="auto"/>
        <w:rPr>
          <w:rFonts w:cstheme="minorHAnsi"/>
        </w:rPr>
      </w:pPr>
      <w:r w:rsidRPr="002A130C">
        <w:rPr>
          <w:rFonts w:cstheme="minorHAnsi"/>
        </w:rPr>
        <w:t>Why does the writer compare….to….?</w:t>
      </w:r>
    </w:p>
    <w:p w:rsidRPr="002A130C" w:rsidR="002A130C" w:rsidP="002A130C" w:rsidRDefault="002A130C" w14:paraId="446F690B" w14:textId="77777777">
      <w:pPr>
        <w:pStyle w:val="ListParagraph"/>
        <w:numPr>
          <w:ilvl w:val="0"/>
          <w:numId w:val="26"/>
        </w:numPr>
        <w:tabs>
          <w:tab w:val="left" w:pos="795"/>
        </w:tabs>
        <w:spacing w:after="0" w:line="240" w:lineRule="auto"/>
        <w:rPr>
          <w:rFonts w:cstheme="minorHAnsi"/>
        </w:rPr>
      </w:pPr>
      <w:r w:rsidRPr="002A130C">
        <w:rPr>
          <w:rFonts w:cstheme="minorHAnsi"/>
        </w:rPr>
        <w:t>Why did the author use this simile?</w:t>
      </w:r>
    </w:p>
    <w:p w:rsidRPr="002A130C" w:rsidR="002A130C" w:rsidP="002A130C" w:rsidRDefault="002A130C" w14:paraId="011DA7E9" w14:textId="77777777">
      <w:pPr>
        <w:pStyle w:val="ListParagraph"/>
        <w:numPr>
          <w:ilvl w:val="0"/>
          <w:numId w:val="26"/>
        </w:numPr>
        <w:tabs>
          <w:tab w:val="left" w:pos="795"/>
        </w:tabs>
        <w:spacing w:after="0" w:line="240" w:lineRule="auto"/>
        <w:rPr>
          <w:rFonts w:cstheme="minorHAnsi"/>
        </w:rPr>
      </w:pPr>
      <w:r w:rsidRPr="002A130C">
        <w:rPr>
          <w:rFonts w:cstheme="minorHAnsi"/>
        </w:rPr>
        <w:t xml:space="preserve">What adjectives/similes/personification/noun phrases has the author used to describe…? What effect does this have on the reader? </w:t>
      </w:r>
    </w:p>
    <w:p w:rsidRPr="002A130C" w:rsidR="002A130C" w:rsidP="002A130C" w:rsidRDefault="002A130C" w14:paraId="69BF521C" w14:textId="77777777">
      <w:pPr>
        <w:pStyle w:val="ListParagraph"/>
        <w:numPr>
          <w:ilvl w:val="0"/>
          <w:numId w:val="26"/>
        </w:numPr>
        <w:tabs>
          <w:tab w:val="left" w:pos="795"/>
        </w:tabs>
        <w:spacing w:after="0" w:line="240" w:lineRule="auto"/>
        <w:rPr>
          <w:rFonts w:cstheme="minorHAnsi"/>
        </w:rPr>
      </w:pPr>
      <w:r w:rsidRPr="002A130C">
        <w:rPr>
          <w:rFonts w:cstheme="minorHAnsi"/>
        </w:rPr>
        <w:t>How does...help you to understand…?</w:t>
      </w:r>
    </w:p>
    <w:p w:rsidRPr="002A130C" w:rsidR="002A130C" w:rsidP="002A130C" w:rsidRDefault="002A130C" w14:paraId="6BBDEC6A" w14:textId="77777777">
      <w:pPr>
        <w:pStyle w:val="ListParagraph"/>
        <w:numPr>
          <w:ilvl w:val="0"/>
          <w:numId w:val="26"/>
        </w:numPr>
        <w:tabs>
          <w:tab w:val="left" w:pos="795"/>
        </w:tabs>
        <w:spacing w:after="0" w:line="240" w:lineRule="auto"/>
        <w:rPr>
          <w:rFonts w:cstheme="minorHAnsi"/>
        </w:rPr>
      </w:pPr>
      <w:r w:rsidRPr="002A130C">
        <w:rPr>
          <w:rFonts w:cstheme="minorHAnsi"/>
        </w:rPr>
        <w:t>How do the words create a feeling of…?</w:t>
      </w:r>
    </w:p>
    <w:p w:rsidRPr="002A130C" w:rsidR="002A130C" w:rsidP="002A130C" w:rsidRDefault="002A130C" w14:paraId="7023878E" w14:textId="77777777">
      <w:pPr>
        <w:pStyle w:val="ListParagraph"/>
        <w:numPr>
          <w:ilvl w:val="0"/>
          <w:numId w:val="26"/>
        </w:numPr>
        <w:tabs>
          <w:tab w:val="left" w:pos="795"/>
        </w:tabs>
        <w:spacing w:after="0" w:line="240" w:lineRule="auto"/>
        <w:rPr>
          <w:rFonts w:cstheme="minorHAnsi"/>
        </w:rPr>
      </w:pPr>
      <w:r w:rsidRPr="002A130C">
        <w:rPr>
          <w:rFonts w:cstheme="minorHAnsi"/>
        </w:rPr>
        <w:t>What do phrases like…tell us?</w:t>
      </w:r>
    </w:p>
    <w:p w:rsidRPr="002A130C" w:rsidR="002A130C" w:rsidP="002A130C" w:rsidRDefault="002A130C" w14:paraId="1E1445E7" w14:textId="77777777">
      <w:pPr>
        <w:pStyle w:val="ListParagraph"/>
        <w:numPr>
          <w:ilvl w:val="0"/>
          <w:numId w:val="26"/>
        </w:numPr>
        <w:tabs>
          <w:tab w:val="left" w:pos="795"/>
        </w:tabs>
        <w:spacing w:after="0" w:line="240" w:lineRule="auto"/>
        <w:rPr>
          <w:rFonts w:cstheme="minorHAnsi"/>
        </w:rPr>
      </w:pPr>
      <w:r w:rsidRPr="002A130C">
        <w:rPr>
          <w:rFonts w:cstheme="minorHAnsi"/>
        </w:rPr>
        <w:t xml:space="preserve">What impression of the… does this word/phrase give us? </w:t>
      </w:r>
    </w:p>
    <w:p w:rsidR="002A130C" w:rsidP="002A130C" w:rsidRDefault="002A130C" w14:paraId="0ACA7761" w14:textId="77777777">
      <w:pPr>
        <w:pStyle w:val="ListParagraph"/>
        <w:numPr>
          <w:ilvl w:val="0"/>
          <w:numId w:val="26"/>
        </w:numPr>
        <w:tabs>
          <w:tab w:val="left" w:pos="795"/>
        </w:tabs>
        <w:spacing w:after="0" w:line="240" w:lineRule="auto"/>
        <w:rPr>
          <w:rFonts w:cstheme="minorHAnsi"/>
        </w:rPr>
      </w:pPr>
      <w:r w:rsidRPr="002A130C">
        <w:rPr>
          <w:rFonts w:cstheme="minorHAnsi"/>
        </w:rPr>
        <w:t>What does this description tell us about…</w:t>
      </w:r>
    </w:p>
    <w:p w:rsidR="002A130C" w:rsidP="002A130C" w:rsidRDefault="002A130C" w14:paraId="2DB25192" w14:textId="77777777">
      <w:pPr>
        <w:tabs>
          <w:tab w:val="left" w:pos="795"/>
        </w:tabs>
        <w:spacing w:after="0" w:line="240" w:lineRule="auto"/>
        <w:rPr>
          <w:rFonts w:cstheme="minorHAnsi"/>
        </w:rPr>
      </w:pPr>
    </w:p>
    <w:p w:rsidRPr="00D760C7" w:rsidR="00D760C7" w:rsidP="00D760C7" w:rsidRDefault="00D760C7" w14:paraId="7BB16577" w14:textId="77777777">
      <w:pPr>
        <w:tabs>
          <w:tab w:val="left" w:pos="795"/>
        </w:tabs>
        <w:rPr>
          <w:rFonts w:cstheme="minorHAnsi"/>
          <w:b/>
        </w:rPr>
      </w:pPr>
      <w:r w:rsidRPr="00D760C7">
        <w:rPr>
          <w:rFonts w:cstheme="minorHAnsi"/>
          <w:b/>
        </w:rPr>
        <w:t xml:space="preserve">2h Make comparisons within the text </w:t>
      </w:r>
    </w:p>
    <w:p w:rsidRPr="00D760C7" w:rsidR="00D760C7" w:rsidP="00D760C7" w:rsidRDefault="00D760C7" w14:paraId="5F8E8E4C" w14:textId="77777777">
      <w:pPr>
        <w:pStyle w:val="ListParagraph"/>
        <w:numPr>
          <w:ilvl w:val="0"/>
          <w:numId w:val="29"/>
        </w:numPr>
        <w:tabs>
          <w:tab w:val="left" w:pos="795"/>
        </w:tabs>
        <w:spacing w:after="0" w:line="240" w:lineRule="auto"/>
        <w:rPr>
          <w:rFonts w:cstheme="minorHAnsi"/>
          <w:b/>
        </w:rPr>
      </w:pPr>
      <w:r w:rsidRPr="00D760C7">
        <w:rPr>
          <w:rFonts w:cstheme="minorHAnsi"/>
        </w:rPr>
        <w:t xml:space="preserve">The mood/relationships/opinions of the characters change throughout the text. How do they change? </w:t>
      </w:r>
    </w:p>
    <w:p w:rsidRPr="00D760C7" w:rsidR="00D760C7" w:rsidP="00D760C7" w:rsidRDefault="00D760C7" w14:paraId="7AF5F46A" w14:textId="77777777">
      <w:pPr>
        <w:pStyle w:val="ListParagraph"/>
        <w:numPr>
          <w:ilvl w:val="0"/>
          <w:numId w:val="29"/>
        </w:numPr>
        <w:tabs>
          <w:tab w:val="left" w:pos="795"/>
        </w:tabs>
        <w:spacing w:after="0" w:line="240" w:lineRule="auto"/>
        <w:rPr>
          <w:rFonts w:cstheme="minorHAnsi"/>
          <w:b/>
        </w:rPr>
      </w:pPr>
      <w:r w:rsidRPr="00D760C7">
        <w:rPr>
          <w:rFonts w:cstheme="minorHAnsi"/>
        </w:rPr>
        <w:t xml:space="preserve">How does…feel about … compared to the beginning of the text? </w:t>
      </w:r>
    </w:p>
    <w:p w:rsidRPr="00D760C7" w:rsidR="00D760C7" w:rsidP="00D760C7" w:rsidRDefault="00D760C7" w14:paraId="48AE7B8C" w14:textId="77777777">
      <w:pPr>
        <w:pStyle w:val="ListParagraph"/>
        <w:numPr>
          <w:ilvl w:val="0"/>
          <w:numId w:val="29"/>
        </w:numPr>
        <w:tabs>
          <w:tab w:val="left" w:pos="795"/>
        </w:tabs>
        <w:spacing w:after="0" w:line="240" w:lineRule="auto"/>
        <w:rPr>
          <w:rFonts w:cstheme="minorHAnsi"/>
          <w:b/>
        </w:rPr>
      </w:pPr>
      <w:r w:rsidRPr="00D760C7">
        <w:rPr>
          <w:rFonts w:cstheme="minorHAnsi"/>
        </w:rPr>
        <w:t xml:space="preserve">According to the text… give one way that…. </w:t>
      </w:r>
    </w:p>
    <w:p w:rsidRPr="00D760C7" w:rsidR="00D760C7" w:rsidP="009B0E7E" w:rsidRDefault="00D760C7" w14:paraId="68C67935" w14:textId="77777777">
      <w:pPr>
        <w:pStyle w:val="ListParagraph"/>
        <w:numPr>
          <w:ilvl w:val="1"/>
          <w:numId w:val="29"/>
        </w:numPr>
        <w:tabs>
          <w:tab w:val="left" w:pos="795"/>
        </w:tabs>
        <w:spacing w:after="0" w:line="240" w:lineRule="auto"/>
        <w:rPr>
          <w:rFonts w:cstheme="minorHAnsi"/>
        </w:rPr>
      </w:pPr>
      <w:r w:rsidRPr="00D760C7">
        <w:rPr>
          <w:rFonts w:cstheme="minorHAnsi"/>
        </w:rPr>
        <w:t>Are similar to…</w:t>
      </w:r>
    </w:p>
    <w:p w:rsidRPr="00754249" w:rsidR="00B936DD" w:rsidP="00BB1382" w:rsidRDefault="00D760C7" w14:paraId="6480EC5A" w14:textId="766A12C4">
      <w:pPr>
        <w:pStyle w:val="ListParagraph"/>
        <w:numPr>
          <w:ilvl w:val="1"/>
          <w:numId w:val="29"/>
        </w:numPr>
        <w:tabs>
          <w:tab w:val="left" w:pos="795"/>
        </w:tabs>
        <w:spacing w:after="0" w:line="240" w:lineRule="auto"/>
        <w:rPr>
          <w:rStyle w:val="Emphasis"/>
          <w:i w:val="0"/>
          <w:iCs w:val="0"/>
        </w:rPr>
      </w:pPr>
      <w:r w:rsidRPr="00754249">
        <w:rPr>
          <w:rFonts w:cstheme="minorHAnsi"/>
        </w:rPr>
        <w:t>Are different to…</w:t>
      </w:r>
      <w:bookmarkStart w:name="_GoBack" w:id="0"/>
      <w:bookmarkEnd w:id="0"/>
    </w:p>
    <w:sectPr w:rsidRPr="00754249" w:rsidR="00B936DD" w:rsidSect="003919EF">
      <w:pgSz w:w="11906" w:h="16838" w:orient="portrait"/>
      <w:pgMar w:top="426"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Lato">
    <w:altName w:val="Segoe UI"/>
    <w:charset w:val="00"/>
    <w:family w:val="swiss"/>
    <w:pitch w:val="variable"/>
    <w:sig w:usb0="E10002FF" w:usb1="5000ECFF" w:usb2="0000000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1AB6"/>
    <w:multiLevelType w:val="hybridMultilevel"/>
    <w:tmpl w:val="F85CAD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8C0300"/>
    <w:multiLevelType w:val="hybridMultilevel"/>
    <w:tmpl w:val="8D9E7AD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C7437E3"/>
    <w:multiLevelType w:val="hybridMultilevel"/>
    <w:tmpl w:val="89A0424E"/>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1E530E9B"/>
    <w:multiLevelType w:val="hybridMultilevel"/>
    <w:tmpl w:val="F620A9B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265840EA"/>
    <w:multiLevelType w:val="hybridMultilevel"/>
    <w:tmpl w:val="4684BA8E"/>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2B1E56C9"/>
    <w:multiLevelType w:val="hybridMultilevel"/>
    <w:tmpl w:val="5AE6A7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DA5C1F"/>
    <w:multiLevelType w:val="hybridMultilevel"/>
    <w:tmpl w:val="D340E6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F5A524B"/>
    <w:multiLevelType w:val="hybridMultilevel"/>
    <w:tmpl w:val="9FFADF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79D4601"/>
    <w:multiLevelType w:val="hybridMultilevel"/>
    <w:tmpl w:val="AAE221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E492E8B"/>
    <w:multiLevelType w:val="hybridMultilevel"/>
    <w:tmpl w:val="DB4C730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E8F393B"/>
    <w:multiLevelType w:val="hybridMultilevel"/>
    <w:tmpl w:val="B3EA86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EF871EC"/>
    <w:multiLevelType w:val="hybridMultilevel"/>
    <w:tmpl w:val="554A7A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D031FF3"/>
    <w:multiLevelType w:val="hybridMultilevel"/>
    <w:tmpl w:val="B01EE18C"/>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3" w15:restartNumberingAfterBreak="0">
    <w:nsid w:val="4D922D4E"/>
    <w:multiLevelType w:val="hybridMultilevel"/>
    <w:tmpl w:val="8B247C60"/>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4" w15:restartNumberingAfterBreak="0">
    <w:nsid w:val="50675643"/>
    <w:multiLevelType w:val="hybridMultilevel"/>
    <w:tmpl w:val="195A10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7BF011A"/>
    <w:multiLevelType w:val="hybridMultilevel"/>
    <w:tmpl w:val="859C4D4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B18661F"/>
    <w:multiLevelType w:val="hybridMultilevel"/>
    <w:tmpl w:val="E8689F64"/>
    <w:lvl w:ilvl="0" w:tplc="ADF068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7F034F0"/>
    <w:multiLevelType w:val="hybridMultilevel"/>
    <w:tmpl w:val="7734AA60"/>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6CE7369B"/>
    <w:multiLevelType w:val="hybridMultilevel"/>
    <w:tmpl w:val="2B92CC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E2A1A3A"/>
    <w:multiLevelType w:val="hybridMultilevel"/>
    <w:tmpl w:val="DD768E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EED3823"/>
    <w:multiLevelType w:val="hybridMultilevel"/>
    <w:tmpl w:val="15363A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0775796"/>
    <w:multiLevelType w:val="hybridMultilevel"/>
    <w:tmpl w:val="9AD426C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2271301"/>
    <w:multiLevelType w:val="hybridMultilevel"/>
    <w:tmpl w:val="672EAC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3223BB1"/>
    <w:multiLevelType w:val="hybridMultilevel"/>
    <w:tmpl w:val="E6BEC90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4" w15:restartNumberingAfterBreak="0">
    <w:nsid w:val="74B87582"/>
    <w:multiLevelType w:val="hybridMultilevel"/>
    <w:tmpl w:val="FFE6D2C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545364D"/>
    <w:multiLevelType w:val="hybridMultilevel"/>
    <w:tmpl w:val="2FC2AB8C"/>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6" w15:restartNumberingAfterBreak="0">
    <w:nsid w:val="75823E29"/>
    <w:multiLevelType w:val="hybridMultilevel"/>
    <w:tmpl w:val="2218526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D557FD5"/>
    <w:multiLevelType w:val="hybridMultilevel"/>
    <w:tmpl w:val="09DEC81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F635E38"/>
    <w:multiLevelType w:val="hybridMultilevel"/>
    <w:tmpl w:val="8E3610F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0"/>
  </w:num>
  <w:num w:numId="3">
    <w:abstractNumId w:val="14"/>
  </w:num>
  <w:num w:numId="4">
    <w:abstractNumId w:val="19"/>
  </w:num>
  <w:num w:numId="5">
    <w:abstractNumId w:val="20"/>
  </w:num>
  <w:num w:numId="6">
    <w:abstractNumId w:val="11"/>
  </w:num>
  <w:num w:numId="7">
    <w:abstractNumId w:val="3"/>
  </w:num>
  <w:num w:numId="8">
    <w:abstractNumId w:val="7"/>
  </w:num>
  <w:num w:numId="9">
    <w:abstractNumId w:val="23"/>
  </w:num>
  <w:num w:numId="10">
    <w:abstractNumId w:val="18"/>
  </w:num>
  <w:num w:numId="11">
    <w:abstractNumId w:val="5"/>
  </w:num>
  <w:num w:numId="12">
    <w:abstractNumId w:val="8"/>
  </w:num>
  <w:num w:numId="13">
    <w:abstractNumId w:val="24"/>
  </w:num>
  <w:num w:numId="14">
    <w:abstractNumId w:val="13"/>
  </w:num>
  <w:num w:numId="15">
    <w:abstractNumId w:val="15"/>
  </w:num>
  <w:num w:numId="16">
    <w:abstractNumId w:val="12"/>
  </w:num>
  <w:num w:numId="17">
    <w:abstractNumId w:val="26"/>
  </w:num>
  <w:num w:numId="18">
    <w:abstractNumId w:val="17"/>
  </w:num>
  <w:num w:numId="19">
    <w:abstractNumId w:val="21"/>
  </w:num>
  <w:num w:numId="20">
    <w:abstractNumId w:val="25"/>
  </w:num>
  <w:num w:numId="21">
    <w:abstractNumId w:val="28"/>
  </w:num>
  <w:num w:numId="22">
    <w:abstractNumId w:val="6"/>
  </w:num>
  <w:num w:numId="23">
    <w:abstractNumId w:val="9"/>
  </w:num>
  <w:num w:numId="24">
    <w:abstractNumId w:val="4"/>
  </w:num>
  <w:num w:numId="25">
    <w:abstractNumId w:val="27"/>
  </w:num>
  <w:num w:numId="26">
    <w:abstractNumId w:val="2"/>
  </w:num>
  <w:num w:numId="27">
    <w:abstractNumId w:val="1"/>
  </w:num>
  <w:num w:numId="28">
    <w:abstractNumId w:val="16"/>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65E"/>
    <w:rsid w:val="00007376"/>
    <w:rsid w:val="00017094"/>
    <w:rsid w:val="00026B80"/>
    <w:rsid w:val="00040A73"/>
    <w:rsid w:val="00041717"/>
    <w:rsid w:val="0005748D"/>
    <w:rsid w:val="00071580"/>
    <w:rsid w:val="00071FFD"/>
    <w:rsid w:val="00075EC4"/>
    <w:rsid w:val="00081F66"/>
    <w:rsid w:val="00085307"/>
    <w:rsid w:val="000974D5"/>
    <w:rsid w:val="000C703C"/>
    <w:rsid w:val="000D30C0"/>
    <w:rsid w:val="000E29D2"/>
    <w:rsid w:val="000E29EC"/>
    <w:rsid w:val="000E5012"/>
    <w:rsid w:val="000F311C"/>
    <w:rsid w:val="00136463"/>
    <w:rsid w:val="00142F21"/>
    <w:rsid w:val="00147FC2"/>
    <w:rsid w:val="00156891"/>
    <w:rsid w:val="001575E9"/>
    <w:rsid w:val="00172EB6"/>
    <w:rsid w:val="001746E8"/>
    <w:rsid w:val="00181D6A"/>
    <w:rsid w:val="001828D3"/>
    <w:rsid w:val="00191C0C"/>
    <w:rsid w:val="00193DD3"/>
    <w:rsid w:val="001A6C4E"/>
    <w:rsid w:val="001B160C"/>
    <w:rsid w:val="001B1B5E"/>
    <w:rsid w:val="001F0C20"/>
    <w:rsid w:val="00211EF7"/>
    <w:rsid w:val="00220E37"/>
    <w:rsid w:val="00222FC2"/>
    <w:rsid w:val="00231DC1"/>
    <w:rsid w:val="00253DB0"/>
    <w:rsid w:val="00257965"/>
    <w:rsid w:val="00260EDE"/>
    <w:rsid w:val="00276256"/>
    <w:rsid w:val="002A130C"/>
    <w:rsid w:val="002B5756"/>
    <w:rsid w:val="002E2F70"/>
    <w:rsid w:val="002F6BEA"/>
    <w:rsid w:val="0032758F"/>
    <w:rsid w:val="00331C7D"/>
    <w:rsid w:val="003357A5"/>
    <w:rsid w:val="00336AA9"/>
    <w:rsid w:val="00337055"/>
    <w:rsid w:val="00337F50"/>
    <w:rsid w:val="00342EBB"/>
    <w:rsid w:val="00350C85"/>
    <w:rsid w:val="00361774"/>
    <w:rsid w:val="00380E62"/>
    <w:rsid w:val="00383724"/>
    <w:rsid w:val="003919EF"/>
    <w:rsid w:val="0039371C"/>
    <w:rsid w:val="003A183A"/>
    <w:rsid w:val="003A2C87"/>
    <w:rsid w:val="003C3518"/>
    <w:rsid w:val="003D0F6A"/>
    <w:rsid w:val="003D710F"/>
    <w:rsid w:val="003F556B"/>
    <w:rsid w:val="003F70A9"/>
    <w:rsid w:val="00407B13"/>
    <w:rsid w:val="004110ED"/>
    <w:rsid w:val="00413FDF"/>
    <w:rsid w:val="004214FA"/>
    <w:rsid w:val="0042594E"/>
    <w:rsid w:val="00426D2E"/>
    <w:rsid w:val="00427DA6"/>
    <w:rsid w:val="004473E9"/>
    <w:rsid w:val="004A5835"/>
    <w:rsid w:val="004C106C"/>
    <w:rsid w:val="004C368E"/>
    <w:rsid w:val="004C4510"/>
    <w:rsid w:val="004D3185"/>
    <w:rsid w:val="004D79F5"/>
    <w:rsid w:val="004F2FE5"/>
    <w:rsid w:val="004F54AE"/>
    <w:rsid w:val="005071B1"/>
    <w:rsid w:val="00513F7D"/>
    <w:rsid w:val="00514C29"/>
    <w:rsid w:val="00516590"/>
    <w:rsid w:val="00530D61"/>
    <w:rsid w:val="00532E48"/>
    <w:rsid w:val="005337A2"/>
    <w:rsid w:val="00544F0C"/>
    <w:rsid w:val="00571AB0"/>
    <w:rsid w:val="00574029"/>
    <w:rsid w:val="00591C8F"/>
    <w:rsid w:val="00595DF4"/>
    <w:rsid w:val="005A39D6"/>
    <w:rsid w:val="005A5C55"/>
    <w:rsid w:val="005B6153"/>
    <w:rsid w:val="005C03FB"/>
    <w:rsid w:val="005F1DB0"/>
    <w:rsid w:val="006060A2"/>
    <w:rsid w:val="00621261"/>
    <w:rsid w:val="006329CB"/>
    <w:rsid w:val="006373DE"/>
    <w:rsid w:val="00654AD3"/>
    <w:rsid w:val="00666AA1"/>
    <w:rsid w:val="00667FC2"/>
    <w:rsid w:val="0068347F"/>
    <w:rsid w:val="0069184E"/>
    <w:rsid w:val="00697991"/>
    <w:rsid w:val="006A5373"/>
    <w:rsid w:val="006C3171"/>
    <w:rsid w:val="006D19A3"/>
    <w:rsid w:val="006E2EB3"/>
    <w:rsid w:val="006E4654"/>
    <w:rsid w:val="006E49F5"/>
    <w:rsid w:val="006E5CE6"/>
    <w:rsid w:val="006E68AD"/>
    <w:rsid w:val="007207C6"/>
    <w:rsid w:val="00732CD5"/>
    <w:rsid w:val="00745D6C"/>
    <w:rsid w:val="00754249"/>
    <w:rsid w:val="00762E9D"/>
    <w:rsid w:val="00772790"/>
    <w:rsid w:val="00783C93"/>
    <w:rsid w:val="00785618"/>
    <w:rsid w:val="007876D1"/>
    <w:rsid w:val="007A0638"/>
    <w:rsid w:val="007A4892"/>
    <w:rsid w:val="007B3EDA"/>
    <w:rsid w:val="007B6F57"/>
    <w:rsid w:val="007C5BBD"/>
    <w:rsid w:val="007D5AAD"/>
    <w:rsid w:val="007E602E"/>
    <w:rsid w:val="007E6F83"/>
    <w:rsid w:val="00801979"/>
    <w:rsid w:val="0082703A"/>
    <w:rsid w:val="008270B9"/>
    <w:rsid w:val="00832742"/>
    <w:rsid w:val="008375D6"/>
    <w:rsid w:val="0084565E"/>
    <w:rsid w:val="00846F83"/>
    <w:rsid w:val="00861922"/>
    <w:rsid w:val="00867E2A"/>
    <w:rsid w:val="00881A67"/>
    <w:rsid w:val="008924AA"/>
    <w:rsid w:val="008B36FD"/>
    <w:rsid w:val="008C178A"/>
    <w:rsid w:val="008F3BC9"/>
    <w:rsid w:val="008F4A4C"/>
    <w:rsid w:val="008F4EF1"/>
    <w:rsid w:val="00907215"/>
    <w:rsid w:val="009072BE"/>
    <w:rsid w:val="00907F21"/>
    <w:rsid w:val="00907FD4"/>
    <w:rsid w:val="00921081"/>
    <w:rsid w:val="00922254"/>
    <w:rsid w:val="0093338D"/>
    <w:rsid w:val="009377B8"/>
    <w:rsid w:val="009414A3"/>
    <w:rsid w:val="0094572B"/>
    <w:rsid w:val="009548B9"/>
    <w:rsid w:val="00956290"/>
    <w:rsid w:val="00972F29"/>
    <w:rsid w:val="009938FC"/>
    <w:rsid w:val="00997102"/>
    <w:rsid w:val="009A3D5B"/>
    <w:rsid w:val="009A4225"/>
    <w:rsid w:val="009B0E7E"/>
    <w:rsid w:val="009B1133"/>
    <w:rsid w:val="009B1294"/>
    <w:rsid w:val="009B75DF"/>
    <w:rsid w:val="009D3565"/>
    <w:rsid w:val="009E0443"/>
    <w:rsid w:val="009E7B26"/>
    <w:rsid w:val="009F0803"/>
    <w:rsid w:val="00A03A60"/>
    <w:rsid w:val="00A259BB"/>
    <w:rsid w:val="00A27681"/>
    <w:rsid w:val="00A279E4"/>
    <w:rsid w:val="00A642C6"/>
    <w:rsid w:val="00A74EAA"/>
    <w:rsid w:val="00A77642"/>
    <w:rsid w:val="00A978E5"/>
    <w:rsid w:val="00AA1A22"/>
    <w:rsid w:val="00AA72A1"/>
    <w:rsid w:val="00AB3BD5"/>
    <w:rsid w:val="00AC2917"/>
    <w:rsid w:val="00AC609B"/>
    <w:rsid w:val="00AD2D7E"/>
    <w:rsid w:val="00AE03AD"/>
    <w:rsid w:val="00AE197F"/>
    <w:rsid w:val="00AE6696"/>
    <w:rsid w:val="00AF0806"/>
    <w:rsid w:val="00B12A41"/>
    <w:rsid w:val="00B15F6C"/>
    <w:rsid w:val="00B201AA"/>
    <w:rsid w:val="00B277AB"/>
    <w:rsid w:val="00B37B21"/>
    <w:rsid w:val="00B40480"/>
    <w:rsid w:val="00B54B33"/>
    <w:rsid w:val="00B602F7"/>
    <w:rsid w:val="00B70F8B"/>
    <w:rsid w:val="00B747A9"/>
    <w:rsid w:val="00B80F01"/>
    <w:rsid w:val="00B83EAB"/>
    <w:rsid w:val="00B84A56"/>
    <w:rsid w:val="00B936DD"/>
    <w:rsid w:val="00B96843"/>
    <w:rsid w:val="00BB40A0"/>
    <w:rsid w:val="00BB6C5B"/>
    <w:rsid w:val="00C00DF3"/>
    <w:rsid w:val="00C0216B"/>
    <w:rsid w:val="00C12AD5"/>
    <w:rsid w:val="00C12C0A"/>
    <w:rsid w:val="00C20742"/>
    <w:rsid w:val="00C5471C"/>
    <w:rsid w:val="00C5618D"/>
    <w:rsid w:val="00C77A4F"/>
    <w:rsid w:val="00CA23E8"/>
    <w:rsid w:val="00CC2A92"/>
    <w:rsid w:val="00D305EE"/>
    <w:rsid w:val="00D463DA"/>
    <w:rsid w:val="00D50484"/>
    <w:rsid w:val="00D57A80"/>
    <w:rsid w:val="00D624C2"/>
    <w:rsid w:val="00D63A59"/>
    <w:rsid w:val="00D760C7"/>
    <w:rsid w:val="00D80741"/>
    <w:rsid w:val="00D87663"/>
    <w:rsid w:val="00D922AD"/>
    <w:rsid w:val="00DA7F23"/>
    <w:rsid w:val="00DB2AB9"/>
    <w:rsid w:val="00DB2F5D"/>
    <w:rsid w:val="00DC2AE6"/>
    <w:rsid w:val="00DD22FD"/>
    <w:rsid w:val="00DD4DDD"/>
    <w:rsid w:val="00DE3C41"/>
    <w:rsid w:val="00DF33B1"/>
    <w:rsid w:val="00E05277"/>
    <w:rsid w:val="00E0711F"/>
    <w:rsid w:val="00E105DE"/>
    <w:rsid w:val="00E140CD"/>
    <w:rsid w:val="00E2231B"/>
    <w:rsid w:val="00E259BF"/>
    <w:rsid w:val="00E41DFE"/>
    <w:rsid w:val="00E51B81"/>
    <w:rsid w:val="00E555F6"/>
    <w:rsid w:val="00E600C0"/>
    <w:rsid w:val="00EA3709"/>
    <w:rsid w:val="00EC6263"/>
    <w:rsid w:val="00EC6404"/>
    <w:rsid w:val="00ED35DB"/>
    <w:rsid w:val="00EE459C"/>
    <w:rsid w:val="00F033D0"/>
    <w:rsid w:val="00F05B93"/>
    <w:rsid w:val="00F24B23"/>
    <w:rsid w:val="00F266F7"/>
    <w:rsid w:val="00F42FE1"/>
    <w:rsid w:val="00F43BE9"/>
    <w:rsid w:val="00F44511"/>
    <w:rsid w:val="00F537E7"/>
    <w:rsid w:val="00F53C05"/>
    <w:rsid w:val="00F837D7"/>
    <w:rsid w:val="00F85172"/>
    <w:rsid w:val="00FE1F1C"/>
    <w:rsid w:val="00FE616F"/>
    <w:rsid w:val="00FF0219"/>
    <w:rsid w:val="00FF5FD6"/>
    <w:rsid w:val="070AEB8C"/>
    <w:rsid w:val="0763C9E9"/>
    <w:rsid w:val="0923CBD9"/>
    <w:rsid w:val="0EA31F67"/>
    <w:rsid w:val="141B3ACB"/>
    <w:rsid w:val="1495A711"/>
    <w:rsid w:val="161E5E3D"/>
    <w:rsid w:val="16E1FC03"/>
    <w:rsid w:val="17705777"/>
    <w:rsid w:val="187B1ED7"/>
    <w:rsid w:val="2D2CE4B9"/>
    <w:rsid w:val="344A2908"/>
    <w:rsid w:val="36043341"/>
    <w:rsid w:val="3ACAC517"/>
    <w:rsid w:val="4D411B67"/>
    <w:rsid w:val="72326EFC"/>
    <w:rsid w:val="7AA3061E"/>
    <w:rsid w:val="7BC1FDC1"/>
    <w:rsid w:val="7D78F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ECFB0"/>
  <w15:docId w15:val="{261DAA22-B9B8-4FD2-B953-069BF51A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EC6404"/>
  </w:style>
  <w:style w:type="paragraph" w:styleId="Heading1">
    <w:name w:val="heading 1"/>
    <w:basedOn w:val="Normal"/>
    <w:next w:val="Normal"/>
    <w:link w:val="Heading1Char"/>
    <w:uiPriority w:val="9"/>
    <w:qFormat/>
    <w:rsid w:val="00D305EE"/>
    <w:pPr>
      <w:keepNext/>
      <w:keepLines/>
      <w:pBdr>
        <w:bottom w:val="single" w:color="8784C7" w:themeColor="accent2" w:sz="4" w:space="2"/>
      </w:pBdr>
      <w:spacing w:before="360" w:after="120" w:line="240" w:lineRule="auto"/>
      <w:outlineLvl w:val="0"/>
    </w:pPr>
    <w:rPr>
      <w:rFonts w:asciiTheme="majorHAnsi" w:hAnsiTheme="majorHAnsi" w:eastAsiaTheme="majorEastAsia" w:cstheme="majorBidi"/>
      <w:color w:val="262626" w:themeColor="text1" w:themeTint="D9"/>
      <w:sz w:val="40"/>
      <w:szCs w:val="40"/>
    </w:rPr>
  </w:style>
  <w:style w:type="paragraph" w:styleId="Heading2">
    <w:name w:val="heading 2"/>
    <w:basedOn w:val="Normal"/>
    <w:next w:val="Normal"/>
    <w:link w:val="Heading2Char"/>
    <w:uiPriority w:val="9"/>
    <w:unhideWhenUsed/>
    <w:qFormat/>
    <w:rsid w:val="00D305EE"/>
    <w:pPr>
      <w:keepNext/>
      <w:keepLines/>
      <w:spacing w:before="120" w:after="0" w:line="240" w:lineRule="auto"/>
      <w:outlineLvl w:val="1"/>
    </w:pPr>
    <w:rPr>
      <w:rFonts w:asciiTheme="majorHAnsi" w:hAnsiTheme="majorHAnsi" w:eastAsiaTheme="majorEastAsia" w:cstheme="majorBidi"/>
      <w:color w:val="8784C7" w:themeColor="accent2"/>
      <w:sz w:val="36"/>
      <w:szCs w:val="36"/>
    </w:rPr>
  </w:style>
  <w:style w:type="paragraph" w:styleId="Heading3">
    <w:name w:val="heading 3"/>
    <w:basedOn w:val="Normal"/>
    <w:next w:val="Normal"/>
    <w:link w:val="Heading3Char"/>
    <w:uiPriority w:val="9"/>
    <w:unhideWhenUsed/>
    <w:qFormat/>
    <w:rsid w:val="00D305EE"/>
    <w:pPr>
      <w:keepNext/>
      <w:keepLines/>
      <w:spacing w:before="80" w:after="0" w:line="240" w:lineRule="auto"/>
      <w:outlineLvl w:val="2"/>
    </w:pPr>
    <w:rPr>
      <w:rFonts w:asciiTheme="majorHAnsi" w:hAnsiTheme="majorHAnsi" w:eastAsiaTheme="majorEastAsia" w:cstheme="majorBidi"/>
      <w:color w:val="514DAA" w:themeColor="accent2" w:themeShade="BF"/>
      <w:sz w:val="32"/>
      <w:szCs w:val="32"/>
    </w:rPr>
  </w:style>
  <w:style w:type="paragraph" w:styleId="Heading4">
    <w:name w:val="heading 4"/>
    <w:basedOn w:val="Normal"/>
    <w:next w:val="Normal"/>
    <w:link w:val="Heading4Char"/>
    <w:uiPriority w:val="9"/>
    <w:unhideWhenUsed/>
    <w:qFormat/>
    <w:rsid w:val="00D305EE"/>
    <w:pPr>
      <w:keepNext/>
      <w:keepLines/>
      <w:spacing w:before="80" w:after="0" w:line="240" w:lineRule="auto"/>
      <w:outlineLvl w:val="3"/>
    </w:pPr>
    <w:rPr>
      <w:rFonts w:asciiTheme="majorHAnsi" w:hAnsiTheme="majorHAnsi" w:eastAsiaTheme="majorEastAsia" w:cstheme="majorBidi"/>
      <w:i/>
      <w:iCs/>
      <w:color w:val="363472" w:themeColor="accent2" w:themeShade="80"/>
      <w:sz w:val="28"/>
      <w:szCs w:val="28"/>
    </w:rPr>
  </w:style>
  <w:style w:type="paragraph" w:styleId="Heading5">
    <w:name w:val="heading 5"/>
    <w:basedOn w:val="Normal"/>
    <w:next w:val="Normal"/>
    <w:link w:val="Heading5Char"/>
    <w:uiPriority w:val="9"/>
    <w:unhideWhenUsed/>
    <w:qFormat/>
    <w:rsid w:val="00D305EE"/>
    <w:pPr>
      <w:keepNext/>
      <w:keepLines/>
      <w:spacing w:before="80" w:after="0" w:line="240" w:lineRule="auto"/>
      <w:outlineLvl w:val="4"/>
    </w:pPr>
    <w:rPr>
      <w:rFonts w:asciiTheme="majorHAnsi" w:hAnsiTheme="majorHAnsi" w:eastAsiaTheme="majorEastAsia" w:cstheme="majorBidi"/>
      <w:color w:val="514DAA" w:themeColor="accent2" w:themeShade="BF"/>
      <w:sz w:val="24"/>
      <w:szCs w:val="24"/>
    </w:rPr>
  </w:style>
  <w:style w:type="paragraph" w:styleId="Heading6">
    <w:name w:val="heading 6"/>
    <w:basedOn w:val="Normal"/>
    <w:next w:val="Normal"/>
    <w:link w:val="Heading6Char"/>
    <w:uiPriority w:val="9"/>
    <w:semiHidden/>
    <w:unhideWhenUsed/>
    <w:qFormat/>
    <w:rsid w:val="00D305EE"/>
    <w:pPr>
      <w:keepNext/>
      <w:keepLines/>
      <w:spacing w:before="80" w:after="0" w:line="240" w:lineRule="auto"/>
      <w:outlineLvl w:val="5"/>
    </w:pPr>
    <w:rPr>
      <w:rFonts w:asciiTheme="majorHAnsi" w:hAnsiTheme="majorHAnsi" w:eastAsiaTheme="majorEastAsia" w:cstheme="majorBidi"/>
      <w:i/>
      <w:iCs/>
      <w:color w:val="363472" w:themeColor="accent2" w:themeShade="80"/>
      <w:sz w:val="24"/>
      <w:szCs w:val="24"/>
    </w:rPr>
  </w:style>
  <w:style w:type="paragraph" w:styleId="Heading7">
    <w:name w:val="heading 7"/>
    <w:basedOn w:val="Normal"/>
    <w:next w:val="Normal"/>
    <w:link w:val="Heading7Char"/>
    <w:uiPriority w:val="9"/>
    <w:semiHidden/>
    <w:unhideWhenUsed/>
    <w:qFormat/>
    <w:rsid w:val="00D305EE"/>
    <w:pPr>
      <w:keepNext/>
      <w:keepLines/>
      <w:spacing w:before="80" w:after="0" w:line="240" w:lineRule="auto"/>
      <w:outlineLvl w:val="6"/>
    </w:pPr>
    <w:rPr>
      <w:rFonts w:asciiTheme="majorHAnsi" w:hAnsiTheme="majorHAnsi" w:eastAsiaTheme="majorEastAsia" w:cstheme="majorBidi"/>
      <w:b/>
      <w:bCs/>
      <w:color w:val="363472" w:themeColor="accent2" w:themeShade="80"/>
      <w:sz w:val="22"/>
      <w:szCs w:val="22"/>
    </w:rPr>
  </w:style>
  <w:style w:type="paragraph" w:styleId="Heading8">
    <w:name w:val="heading 8"/>
    <w:basedOn w:val="Normal"/>
    <w:next w:val="Normal"/>
    <w:link w:val="Heading8Char"/>
    <w:uiPriority w:val="9"/>
    <w:semiHidden/>
    <w:unhideWhenUsed/>
    <w:qFormat/>
    <w:rsid w:val="00D305EE"/>
    <w:pPr>
      <w:keepNext/>
      <w:keepLines/>
      <w:spacing w:before="80" w:after="0" w:line="240" w:lineRule="auto"/>
      <w:outlineLvl w:val="7"/>
    </w:pPr>
    <w:rPr>
      <w:rFonts w:asciiTheme="majorHAnsi" w:hAnsiTheme="majorHAnsi" w:eastAsiaTheme="majorEastAsia" w:cstheme="majorBidi"/>
      <w:color w:val="363472" w:themeColor="accent2" w:themeShade="80"/>
      <w:sz w:val="22"/>
      <w:szCs w:val="22"/>
    </w:rPr>
  </w:style>
  <w:style w:type="paragraph" w:styleId="Heading9">
    <w:name w:val="heading 9"/>
    <w:basedOn w:val="Normal"/>
    <w:next w:val="Normal"/>
    <w:link w:val="Heading9Char"/>
    <w:uiPriority w:val="9"/>
    <w:semiHidden/>
    <w:unhideWhenUsed/>
    <w:qFormat/>
    <w:rsid w:val="00D305EE"/>
    <w:pPr>
      <w:keepNext/>
      <w:keepLines/>
      <w:spacing w:before="80" w:after="0" w:line="240" w:lineRule="auto"/>
      <w:outlineLvl w:val="8"/>
    </w:pPr>
    <w:rPr>
      <w:rFonts w:asciiTheme="majorHAnsi" w:hAnsiTheme="majorHAnsi" w:eastAsiaTheme="majorEastAsia" w:cstheme="majorBidi"/>
      <w:i/>
      <w:iCs/>
      <w:color w:val="363472" w:themeColor="accent2" w:themeShade="80"/>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2768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D305EE"/>
    <w:rPr>
      <w:rFonts w:asciiTheme="majorHAnsi" w:hAnsiTheme="majorHAnsi" w:eastAsiaTheme="majorEastAsia" w:cstheme="majorBidi"/>
      <w:color w:val="8784C7" w:themeColor="accent2"/>
      <w:sz w:val="36"/>
      <w:szCs w:val="36"/>
    </w:rPr>
  </w:style>
  <w:style w:type="character" w:styleId="Hyperlink">
    <w:name w:val="Hyperlink"/>
    <w:basedOn w:val="DefaultParagraphFont"/>
    <w:uiPriority w:val="99"/>
    <w:semiHidden/>
    <w:unhideWhenUsed/>
    <w:rsid w:val="003C3518"/>
    <w:rPr>
      <w:color w:val="0000FF"/>
      <w:u w:val="single"/>
    </w:rPr>
  </w:style>
  <w:style w:type="character" w:styleId="Heading1Char" w:customStyle="1">
    <w:name w:val="Heading 1 Char"/>
    <w:basedOn w:val="DefaultParagraphFont"/>
    <w:link w:val="Heading1"/>
    <w:uiPriority w:val="9"/>
    <w:rsid w:val="00D305EE"/>
    <w:rPr>
      <w:rFonts w:asciiTheme="majorHAnsi" w:hAnsiTheme="majorHAnsi" w:eastAsiaTheme="majorEastAsia" w:cstheme="majorBidi"/>
      <w:color w:val="262626" w:themeColor="text1" w:themeTint="D9"/>
      <w:sz w:val="40"/>
      <w:szCs w:val="40"/>
    </w:rPr>
  </w:style>
  <w:style w:type="character" w:styleId="Heading3Char" w:customStyle="1">
    <w:name w:val="Heading 3 Char"/>
    <w:basedOn w:val="DefaultParagraphFont"/>
    <w:link w:val="Heading3"/>
    <w:uiPriority w:val="9"/>
    <w:rsid w:val="00D305EE"/>
    <w:rPr>
      <w:rFonts w:asciiTheme="majorHAnsi" w:hAnsiTheme="majorHAnsi" w:eastAsiaTheme="majorEastAsia" w:cstheme="majorBidi"/>
      <w:color w:val="514DAA" w:themeColor="accent2" w:themeShade="BF"/>
      <w:sz w:val="32"/>
      <w:szCs w:val="32"/>
    </w:rPr>
  </w:style>
  <w:style w:type="character" w:styleId="Heading4Char" w:customStyle="1">
    <w:name w:val="Heading 4 Char"/>
    <w:basedOn w:val="DefaultParagraphFont"/>
    <w:link w:val="Heading4"/>
    <w:uiPriority w:val="9"/>
    <w:rsid w:val="00D305EE"/>
    <w:rPr>
      <w:rFonts w:asciiTheme="majorHAnsi" w:hAnsiTheme="majorHAnsi" w:eastAsiaTheme="majorEastAsia" w:cstheme="majorBidi"/>
      <w:i/>
      <w:iCs/>
      <w:color w:val="363472" w:themeColor="accent2" w:themeShade="80"/>
      <w:sz w:val="28"/>
      <w:szCs w:val="28"/>
    </w:rPr>
  </w:style>
  <w:style w:type="character" w:styleId="Heading5Char" w:customStyle="1">
    <w:name w:val="Heading 5 Char"/>
    <w:basedOn w:val="DefaultParagraphFont"/>
    <w:link w:val="Heading5"/>
    <w:uiPriority w:val="9"/>
    <w:rsid w:val="00D305EE"/>
    <w:rPr>
      <w:rFonts w:asciiTheme="majorHAnsi" w:hAnsiTheme="majorHAnsi" w:eastAsiaTheme="majorEastAsia" w:cstheme="majorBidi"/>
      <w:color w:val="514DAA" w:themeColor="accent2" w:themeShade="BF"/>
      <w:sz w:val="24"/>
      <w:szCs w:val="24"/>
    </w:rPr>
  </w:style>
  <w:style w:type="character" w:styleId="Heading6Char" w:customStyle="1">
    <w:name w:val="Heading 6 Char"/>
    <w:basedOn w:val="DefaultParagraphFont"/>
    <w:link w:val="Heading6"/>
    <w:uiPriority w:val="9"/>
    <w:semiHidden/>
    <w:rsid w:val="00D305EE"/>
    <w:rPr>
      <w:rFonts w:asciiTheme="majorHAnsi" w:hAnsiTheme="majorHAnsi" w:eastAsiaTheme="majorEastAsia" w:cstheme="majorBidi"/>
      <w:i/>
      <w:iCs/>
      <w:color w:val="363472" w:themeColor="accent2" w:themeShade="80"/>
      <w:sz w:val="24"/>
      <w:szCs w:val="24"/>
    </w:rPr>
  </w:style>
  <w:style w:type="character" w:styleId="Heading7Char" w:customStyle="1">
    <w:name w:val="Heading 7 Char"/>
    <w:basedOn w:val="DefaultParagraphFont"/>
    <w:link w:val="Heading7"/>
    <w:uiPriority w:val="9"/>
    <w:semiHidden/>
    <w:rsid w:val="00D305EE"/>
    <w:rPr>
      <w:rFonts w:asciiTheme="majorHAnsi" w:hAnsiTheme="majorHAnsi" w:eastAsiaTheme="majorEastAsia" w:cstheme="majorBidi"/>
      <w:b/>
      <w:bCs/>
      <w:color w:val="363472" w:themeColor="accent2" w:themeShade="80"/>
      <w:sz w:val="22"/>
      <w:szCs w:val="22"/>
    </w:rPr>
  </w:style>
  <w:style w:type="character" w:styleId="Heading8Char" w:customStyle="1">
    <w:name w:val="Heading 8 Char"/>
    <w:basedOn w:val="DefaultParagraphFont"/>
    <w:link w:val="Heading8"/>
    <w:uiPriority w:val="9"/>
    <w:semiHidden/>
    <w:rsid w:val="00D305EE"/>
    <w:rPr>
      <w:rFonts w:asciiTheme="majorHAnsi" w:hAnsiTheme="majorHAnsi" w:eastAsiaTheme="majorEastAsia" w:cstheme="majorBidi"/>
      <w:color w:val="363472" w:themeColor="accent2" w:themeShade="80"/>
      <w:sz w:val="22"/>
      <w:szCs w:val="22"/>
    </w:rPr>
  </w:style>
  <w:style w:type="character" w:styleId="Heading9Char" w:customStyle="1">
    <w:name w:val="Heading 9 Char"/>
    <w:basedOn w:val="DefaultParagraphFont"/>
    <w:link w:val="Heading9"/>
    <w:uiPriority w:val="9"/>
    <w:semiHidden/>
    <w:rsid w:val="00D305EE"/>
    <w:rPr>
      <w:rFonts w:asciiTheme="majorHAnsi" w:hAnsiTheme="majorHAnsi" w:eastAsiaTheme="majorEastAsia" w:cstheme="majorBidi"/>
      <w:i/>
      <w:iCs/>
      <w:color w:val="363472" w:themeColor="accent2" w:themeShade="80"/>
      <w:sz w:val="22"/>
      <w:szCs w:val="22"/>
    </w:rPr>
  </w:style>
  <w:style w:type="paragraph" w:styleId="Caption">
    <w:name w:val="caption"/>
    <w:basedOn w:val="Normal"/>
    <w:next w:val="Normal"/>
    <w:uiPriority w:val="35"/>
    <w:semiHidden/>
    <w:unhideWhenUsed/>
    <w:qFormat/>
    <w:rsid w:val="00D305E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05EE"/>
    <w:pPr>
      <w:spacing w:after="0" w:line="240" w:lineRule="auto"/>
      <w:contextualSpacing/>
    </w:pPr>
    <w:rPr>
      <w:rFonts w:asciiTheme="majorHAnsi" w:hAnsiTheme="majorHAnsi" w:eastAsiaTheme="majorEastAsia" w:cstheme="majorBidi"/>
      <w:color w:val="262626" w:themeColor="text1" w:themeTint="D9"/>
      <w:sz w:val="96"/>
      <w:szCs w:val="96"/>
    </w:rPr>
  </w:style>
  <w:style w:type="character" w:styleId="TitleChar" w:customStyle="1">
    <w:name w:val="Title Char"/>
    <w:basedOn w:val="DefaultParagraphFont"/>
    <w:link w:val="Title"/>
    <w:uiPriority w:val="10"/>
    <w:rsid w:val="00D305EE"/>
    <w:rPr>
      <w:rFonts w:asciiTheme="majorHAnsi" w:hAnsiTheme="majorHAnsi" w:eastAsiaTheme="majorEastAsia" w:cstheme="majorBidi"/>
      <w:color w:val="262626" w:themeColor="text1" w:themeTint="D9"/>
      <w:sz w:val="96"/>
      <w:szCs w:val="96"/>
    </w:rPr>
  </w:style>
  <w:style w:type="paragraph" w:styleId="Subtitle">
    <w:name w:val="Subtitle"/>
    <w:basedOn w:val="Normal"/>
    <w:next w:val="Normal"/>
    <w:link w:val="SubtitleChar"/>
    <w:uiPriority w:val="11"/>
    <w:qFormat/>
    <w:rsid w:val="00D305EE"/>
    <w:pPr>
      <w:numPr>
        <w:ilvl w:val="1"/>
      </w:numPr>
      <w:spacing w:after="240"/>
    </w:pPr>
    <w:rPr>
      <w:caps/>
      <w:color w:val="404040" w:themeColor="text1" w:themeTint="BF"/>
      <w:spacing w:val="20"/>
      <w:sz w:val="28"/>
      <w:szCs w:val="28"/>
    </w:rPr>
  </w:style>
  <w:style w:type="character" w:styleId="SubtitleChar" w:customStyle="1">
    <w:name w:val="Subtitle Char"/>
    <w:basedOn w:val="DefaultParagraphFont"/>
    <w:link w:val="Subtitle"/>
    <w:uiPriority w:val="11"/>
    <w:rsid w:val="00D305EE"/>
    <w:rPr>
      <w:caps/>
      <w:color w:val="404040" w:themeColor="text1" w:themeTint="BF"/>
      <w:spacing w:val="20"/>
      <w:sz w:val="28"/>
      <w:szCs w:val="28"/>
    </w:rPr>
  </w:style>
  <w:style w:type="character" w:styleId="Strong">
    <w:name w:val="Strong"/>
    <w:basedOn w:val="DefaultParagraphFont"/>
    <w:uiPriority w:val="22"/>
    <w:qFormat/>
    <w:rsid w:val="00D305EE"/>
    <w:rPr>
      <w:b/>
      <w:bCs/>
    </w:rPr>
  </w:style>
  <w:style w:type="character" w:styleId="Emphasis">
    <w:name w:val="Emphasis"/>
    <w:basedOn w:val="DefaultParagraphFont"/>
    <w:uiPriority w:val="20"/>
    <w:qFormat/>
    <w:rsid w:val="00D305EE"/>
    <w:rPr>
      <w:i/>
      <w:iCs/>
      <w:color w:val="000000" w:themeColor="text1"/>
    </w:rPr>
  </w:style>
  <w:style w:type="paragraph" w:styleId="NoSpacing">
    <w:name w:val="No Spacing"/>
    <w:uiPriority w:val="1"/>
    <w:qFormat/>
    <w:rsid w:val="00D305EE"/>
    <w:pPr>
      <w:spacing w:after="0" w:line="240" w:lineRule="auto"/>
    </w:pPr>
  </w:style>
  <w:style w:type="paragraph" w:styleId="Quote">
    <w:name w:val="Quote"/>
    <w:basedOn w:val="Normal"/>
    <w:next w:val="Normal"/>
    <w:link w:val="QuoteChar"/>
    <w:uiPriority w:val="29"/>
    <w:qFormat/>
    <w:rsid w:val="00D305EE"/>
    <w:pPr>
      <w:spacing w:before="160"/>
      <w:ind w:left="720" w:right="720"/>
      <w:jc w:val="center"/>
    </w:pPr>
    <w:rPr>
      <w:rFonts w:asciiTheme="majorHAnsi" w:hAnsiTheme="majorHAnsi" w:eastAsiaTheme="majorEastAsia" w:cstheme="majorBidi"/>
      <w:color w:val="000000" w:themeColor="text1"/>
      <w:sz w:val="24"/>
      <w:szCs w:val="24"/>
    </w:rPr>
  </w:style>
  <w:style w:type="character" w:styleId="QuoteChar" w:customStyle="1">
    <w:name w:val="Quote Char"/>
    <w:basedOn w:val="DefaultParagraphFont"/>
    <w:link w:val="Quote"/>
    <w:uiPriority w:val="29"/>
    <w:rsid w:val="00D305EE"/>
    <w:rPr>
      <w:rFonts w:asciiTheme="majorHAnsi" w:hAnsiTheme="majorHAnsi" w:eastAsiaTheme="majorEastAsia" w:cstheme="majorBidi"/>
      <w:color w:val="000000" w:themeColor="text1"/>
      <w:sz w:val="24"/>
      <w:szCs w:val="24"/>
    </w:rPr>
  </w:style>
  <w:style w:type="paragraph" w:styleId="IntenseQuote">
    <w:name w:val="Intense Quote"/>
    <w:basedOn w:val="Normal"/>
    <w:next w:val="Normal"/>
    <w:link w:val="IntenseQuoteChar"/>
    <w:uiPriority w:val="30"/>
    <w:qFormat/>
    <w:rsid w:val="00D305EE"/>
    <w:pPr>
      <w:pBdr>
        <w:top w:val="single" w:color="8784C7" w:themeColor="accent2" w:sz="24" w:space="4"/>
      </w:pBdr>
      <w:spacing w:before="240" w:after="240" w:line="240" w:lineRule="auto"/>
      <w:ind w:left="936" w:right="936"/>
      <w:jc w:val="center"/>
    </w:pPr>
    <w:rPr>
      <w:rFonts w:asciiTheme="majorHAnsi" w:hAnsiTheme="majorHAnsi" w:eastAsiaTheme="majorEastAsia" w:cstheme="majorBidi"/>
      <w:sz w:val="24"/>
      <w:szCs w:val="24"/>
    </w:rPr>
  </w:style>
  <w:style w:type="character" w:styleId="IntenseQuoteChar" w:customStyle="1">
    <w:name w:val="Intense Quote Char"/>
    <w:basedOn w:val="DefaultParagraphFont"/>
    <w:link w:val="IntenseQuote"/>
    <w:uiPriority w:val="30"/>
    <w:rsid w:val="00D305EE"/>
    <w:rPr>
      <w:rFonts w:asciiTheme="majorHAnsi" w:hAnsiTheme="majorHAnsi" w:eastAsiaTheme="majorEastAsia" w:cstheme="majorBidi"/>
      <w:sz w:val="24"/>
      <w:szCs w:val="24"/>
    </w:rPr>
  </w:style>
  <w:style w:type="character" w:styleId="SubtleEmphasis">
    <w:name w:val="Subtle Emphasis"/>
    <w:basedOn w:val="DefaultParagraphFont"/>
    <w:uiPriority w:val="19"/>
    <w:qFormat/>
    <w:rsid w:val="00D305EE"/>
    <w:rPr>
      <w:i/>
      <w:iCs/>
      <w:color w:val="595959" w:themeColor="text1" w:themeTint="A6"/>
    </w:rPr>
  </w:style>
  <w:style w:type="character" w:styleId="IntenseEmphasis">
    <w:name w:val="Intense Emphasis"/>
    <w:basedOn w:val="DefaultParagraphFont"/>
    <w:uiPriority w:val="21"/>
    <w:qFormat/>
    <w:rsid w:val="00D305EE"/>
    <w:rPr>
      <w:b/>
      <w:bCs/>
      <w:i/>
      <w:iCs/>
      <w:caps w:val="0"/>
      <w:smallCaps w:val="0"/>
      <w:strike w:val="0"/>
      <w:dstrike w:val="0"/>
      <w:color w:val="8784C7" w:themeColor="accent2"/>
    </w:rPr>
  </w:style>
  <w:style w:type="character" w:styleId="SubtleReference">
    <w:name w:val="Subtle Reference"/>
    <w:basedOn w:val="DefaultParagraphFont"/>
    <w:uiPriority w:val="31"/>
    <w:qFormat/>
    <w:rsid w:val="00D305E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305EE"/>
    <w:rPr>
      <w:b/>
      <w:bCs/>
      <w:caps w:val="0"/>
      <w:smallCaps/>
      <w:color w:val="auto"/>
      <w:spacing w:val="0"/>
      <w:u w:val="single"/>
    </w:rPr>
  </w:style>
  <w:style w:type="character" w:styleId="BookTitle">
    <w:name w:val="Book Title"/>
    <w:basedOn w:val="DefaultParagraphFont"/>
    <w:uiPriority w:val="33"/>
    <w:qFormat/>
    <w:rsid w:val="00D305EE"/>
    <w:rPr>
      <w:b/>
      <w:bCs/>
      <w:caps w:val="0"/>
      <w:smallCaps/>
      <w:spacing w:val="0"/>
    </w:rPr>
  </w:style>
  <w:style w:type="paragraph" w:styleId="TOCHeading">
    <w:name w:val="TOC Heading"/>
    <w:basedOn w:val="Heading1"/>
    <w:next w:val="Normal"/>
    <w:uiPriority w:val="39"/>
    <w:semiHidden/>
    <w:unhideWhenUsed/>
    <w:qFormat/>
    <w:rsid w:val="00D305EE"/>
    <w:pPr>
      <w:outlineLvl w:val="9"/>
    </w:pPr>
  </w:style>
  <w:style w:type="paragraph" w:styleId="ListParagraph">
    <w:name w:val="List Paragraph"/>
    <w:basedOn w:val="Normal"/>
    <w:uiPriority w:val="34"/>
    <w:qFormat/>
    <w:rsid w:val="005B6153"/>
    <w:pPr>
      <w:ind w:left="720"/>
      <w:contextualSpacing/>
    </w:pPr>
  </w:style>
  <w:style w:type="paragraph" w:styleId="paragraph" w:customStyle="1">
    <w:name w:val="paragraph"/>
    <w:basedOn w:val="Normal"/>
    <w:rsid w:val="00514C29"/>
    <w:pPr>
      <w:spacing w:before="100" w:beforeAutospacing="1" w:after="100" w:afterAutospacing="1" w:line="240" w:lineRule="auto"/>
      <w:jc w:val="both"/>
    </w:pPr>
    <w:rPr>
      <w:rFonts w:ascii="Times New Roman" w:hAnsi="Times New Roman" w:eastAsia="Times New Roman" w:cs="Times New Roman"/>
      <w:sz w:val="24"/>
      <w:szCs w:val="24"/>
      <w:lang w:eastAsia="en-GB"/>
    </w:rPr>
  </w:style>
  <w:style w:type="character" w:styleId="eop" w:customStyle="1">
    <w:name w:val="eop"/>
    <w:basedOn w:val="DefaultParagraphFont"/>
    <w:rsid w:val="00514C29"/>
  </w:style>
  <w:style w:type="character" w:styleId="normaltextrun" w:customStyle="1">
    <w:name w:val="normaltextrun"/>
    <w:basedOn w:val="DefaultParagraphFont"/>
    <w:rsid w:val="00514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59203">
      <w:bodyDiv w:val="1"/>
      <w:marLeft w:val="0"/>
      <w:marRight w:val="0"/>
      <w:marTop w:val="0"/>
      <w:marBottom w:val="0"/>
      <w:divBdr>
        <w:top w:val="none" w:sz="0" w:space="0" w:color="auto"/>
        <w:left w:val="none" w:sz="0" w:space="0" w:color="auto"/>
        <w:bottom w:val="none" w:sz="0" w:space="0" w:color="auto"/>
        <w:right w:val="none" w:sz="0" w:space="0" w:color="auto"/>
      </w:divBdr>
    </w:div>
    <w:div w:id="1669167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5.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4.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jpe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fontTable" Target="fontTable.xml" Id="rId14" /><Relationship Type="http://schemas.openxmlformats.org/officeDocument/2006/relationships/image" Target="/media/image3.jpg" Id="R18165b96a36b4ca0" /></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87F0995DF0BE47A6E55D3ED13EBF70" ma:contentTypeVersion="12" ma:contentTypeDescription="Create a new document." ma:contentTypeScope="" ma:versionID="22070fe025f42b24a8b1767c6778508d">
  <xsd:schema xmlns:xsd="http://www.w3.org/2001/XMLSchema" xmlns:xs="http://www.w3.org/2001/XMLSchema" xmlns:p="http://schemas.microsoft.com/office/2006/metadata/properties" xmlns:ns2="7ee5b1fd-3f45-4dfe-a89b-188af2b78a4a" xmlns:ns3="531da9bd-9f09-430e-a6f0-7d98eb72c083" targetNamespace="http://schemas.microsoft.com/office/2006/metadata/properties" ma:root="true" ma:fieldsID="aad58ccc61b1338d1b4d4c00a41bcf47" ns2:_="" ns3:_="">
    <xsd:import namespace="7ee5b1fd-3f45-4dfe-a89b-188af2b78a4a"/>
    <xsd:import namespace="531da9bd-9f09-430e-a6f0-7d98eb72c0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5b1fd-3f45-4dfe-a89b-188af2b78a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cd0bdcd-ea08-4be3-bae1-fa00c34e4f0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1da9bd-9f09-430e-a6f0-7d98eb72c08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fd9ecf7-db98-459b-a65e-a0e2cbe30f64}" ma:internalName="TaxCatchAll" ma:showField="CatchAllData" ma:web="531da9bd-9f09-430e-a6f0-7d98eb72c083">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e5b1fd-3f45-4dfe-a89b-188af2b78a4a">
      <Terms xmlns="http://schemas.microsoft.com/office/infopath/2007/PartnerControls"/>
    </lcf76f155ced4ddcb4097134ff3c332f>
    <TaxCatchAll xmlns="531da9bd-9f09-430e-a6f0-7d98eb72c08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3F3FD-3827-4B3F-A5A9-2BAA866FB8F5}"/>
</file>

<file path=customXml/itemProps2.xml><?xml version="1.0" encoding="utf-8"?>
<ds:datastoreItem xmlns:ds="http://schemas.openxmlformats.org/officeDocument/2006/customXml" ds:itemID="{A428F263-730A-4048-BA55-507AF969BC3C}">
  <ds:schemaRefs>
    <ds:schemaRef ds:uri="http://purl.org/dc/elements/1.1/"/>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8d6acdc0-cbb0-470c-a238-6c4b03a70f0a"/>
    <ds:schemaRef ds:uri="2bfca7e2-23a8-491d-aa69-33df1fbef495"/>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B6FF9562-4E27-4EC1-8110-F9C98D3F4BC1}">
  <ds:schemaRefs>
    <ds:schemaRef ds:uri="http://schemas.microsoft.com/sharepoint/v3/contenttype/forms"/>
  </ds:schemaRefs>
</ds:datastoreItem>
</file>

<file path=customXml/itemProps4.xml><?xml version="1.0" encoding="utf-8"?>
<ds:datastoreItem xmlns:ds="http://schemas.openxmlformats.org/officeDocument/2006/customXml" ds:itemID="{9A915F25-CF0C-4E61-8D44-4D0EDC972C2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Kerrie Loft</dc:creator>
  <keywords/>
  <lastModifiedBy>Sarah Hilling</lastModifiedBy>
  <revision>7</revision>
  <dcterms:created xsi:type="dcterms:W3CDTF">2022-12-21T10:41:00.0000000Z</dcterms:created>
  <dcterms:modified xsi:type="dcterms:W3CDTF">2023-06-19T09:29:11.7177010Z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0x010100BD87F0995DF0BE47A6E55D3ED13EBF70</vt:lpwstr>
  </property>
  <property fmtid="{D5CDD505-2E9C-101B-9397-08002B2CF9AE}" pid="3" name="MediaServiceImageTags">
    <vt:lpwstr/>
  </property>
</Properties>
</file>