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782B735D">
        <w:trPr>
          <w:trHeight w:val="1948"/>
        </w:trPr>
        <w:tc>
          <w:tcPr>
            <w:tcW w:w="10763" w:type="dxa"/>
          </w:tcPr>
          <w:p w14:paraId="70A10AED" w14:textId="3C4DB298" w:rsidR="004D1CF0" w:rsidRPr="004D1CF0" w:rsidRDefault="053827E7" w:rsidP="004D1CF0">
            <w:pPr>
              <w:pStyle w:val="TKATheader"/>
            </w:pPr>
            <w:r w:rsidRPr="782B735D">
              <w:rPr>
                <w:b w:val="0"/>
                <w:sz w:val="72"/>
                <w:szCs w:val="72"/>
              </w:rPr>
              <w:t xml:space="preserve">TKAT </w:t>
            </w:r>
            <w:r w:rsidR="00D15EC2" w:rsidRPr="782B735D">
              <w:rPr>
                <w:b w:val="0"/>
                <w:sz w:val="72"/>
                <w:szCs w:val="72"/>
              </w:rPr>
              <w:t xml:space="preserve">Local Governors, Trustees </w:t>
            </w:r>
          </w:p>
          <w:p w14:paraId="46CFF133" w14:textId="16E6F437" w:rsidR="004D1CF0" w:rsidRPr="004D1CF0" w:rsidRDefault="00D15EC2" w:rsidP="004D1CF0">
            <w:pPr>
              <w:pStyle w:val="TKATheader"/>
            </w:pPr>
            <w:r w:rsidRPr="782B735D">
              <w:rPr>
                <w:b w:val="0"/>
                <w:sz w:val="72"/>
                <w:szCs w:val="72"/>
              </w:rPr>
              <w:t xml:space="preserve">and Other Volunteers </w:t>
            </w:r>
          </w:p>
          <w:p w14:paraId="65530B05" w14:textId="243490D9" w:rsidR="004D1CF0" w:rsidRPr="004D1CF0" w:rsidRDefault="0035519D" w:rsidP="004D1CF0">
            <w:pPr>
              <w:pStyle w:val="TKATheader"/>
              <w:rPr>
                <w:b w:val="0"/>
                <w:sz w:val="72"/>
                <w:szCs w:val="72"/>
              </w:rPr>
            </w:pPr>
            <w:r w:rsidRPr="782B735D">
              <w:rPr>
                <w:b w:val="0"/>
                <w:sz w:val="72"/>
                <w:szCs w:val="72"/>
              </w:rPr>
              <w:t>Privacy Notice</w:t>
            </w:r>
          </w:p>
          <w:p w14:paraId="384DD626" w14:textId="6FA7A720" w:rsidR="004D1CF0" w:rsidRPr="004D1CF0" w:rsidRDefault="0035519D" w:rsidP="004D1CF0">
            <w:pPr>
              <w:pStyle w:val="TKATheader"/>
              <w:rPr>
                <w:b w:val="0"/>
              </w:rPr>
            </w:pPr>
            <w:r>
              <w:rPr>
                <w:b w:val="0"/>
                <w:sz w:val="36"/>
              </w:rPr>
              <w:t>July 2026</w:t>
            </w: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1D7B18">
            <w:pPr>
              <w:pStyle w:val="NoSpacing"/>
              <w:numPr>
                <w:ilvl w:val="0"/>
                <w:numId w:val="3"/>
              </w:numPr>
            </w:pPr>
            <w:r>
              <w:t>All schools require a policy on this area.</w:t>
            </w:r>
          </w:p>
          <w:p w14:paraId="0CA37A9B" w14:textId="76A34926" w:rsidR="001D7B18" w:rsidRDefault="001D7B18" w:rsidP="001D7B18">
            <w:pPr>
              <w:pStyle w:val="NoSpacing"/>
              <w:numPr>
                <w:ilvl w:val="0"/>
                <w:numId w:val="3"/>
              </w:numPr>
            </w:pPr>
            <w:r>
              <w:t>There should be no changes to the core text.</w:t>
            </w:r>
          </w:p>
          <w:p w14:paraId="0365B896" w14:textId="77777777" w:rsidR="00F81A00" w:rsidRDefault="001D7B18" w:rsidP="00F81A00">
            <w:pPr>
              <w:pStyle w:val="NoSpacing"/>
              <w:numPr>
                <w:ilvl w:val="0"/>
                <w:numId w:val="3"/>
              </w:numPr>
            </w:pPr>
            <w:r>
              <w:t>LGBs will minute that they have noted Trust approval and will adopt the policy effective immediately.</w:t>
            </w:r>
          </w:p>
          <w:p w14:paraId="6A1B8A7D" w14:textId="58385019" w:rsidR="00F81A00" w:rsidRPr="00BB7F15" w:rsidRDefault="00F81A00" w:rsidP="00F81A00">
            <w:pPr>
              <w:pStyle w:val="NoSpacing"/>
              <w:numPr>
                <w:ilvl w:val="0"/>
                <w:numId w:val="3"/>
              </w:numPr>
            </w:pPr>
            <w:r>
              <w:t>This is a Trust policy to be implemented by all schools within The Keys Academy Trust to ensure a consistent approach for all.</w:t>
            </w:r>
          </w:p>
        </w:tc>
      </w:tr>
      <w:tr w:rsidR="00AE26C9" w:rsidRPr="007B2EC5" w14:paraId="29E89538" w14:textId="77777777" w:rsidTr="00AE26C9">
        <w:trPr>
          <w:trHeight w:val="3944"/>
        </w:trPr>
        <w:tc>
          <w:tcPr>
            <w:tcW w:w="10761" w:type="dxa"/>
            <w:gridSpan w:val="2"/>
            <w:shd w:val="clear" w:color="auto" w:fill="FFFFFF" w:themeFill="background1"/>
          </w:tcPr>
          <w:p w14:paraId="1C1A249C" w14:textId="77777777" w:rsidR="00AE26C9" w:rsidRPr="007B2EC5" w:rsidRDefault="00AE26C9" w:rsidP="00AE26C9">
            <w:pPr>
              <w:pStyle w:val="NoSpacing"/>
              <w:rPr>
                <w:b/>
              </w:rPr>
            </w:pPr>
            <w:r w:rsidRPr="007B2EC5">
              <w:rPr>
                <w:b/>
              </w:rPr>
              <w:t>Version control</w:t>
            </w:r>
          </w:p>
          <w:p w14:paraId="0F3FD65A" w14:textId="7755585A" w:rsidR="00AE26C9" w:rsidRPr="007B2EC5" w:rsidRDefault="0035519D" w:rsidP="00AE26C9">
            <w:pPr>
              <w:pStyle w:val="NoSpacing"/>
            </w:pPr>
            <w:r w:rsidRPr="007B2EC5">
              <w:t>Version 2</w:t>
            </w:r>
          </w:p>
          <w:p w14:paraId="2B49EA58" w14:textId="4FCCE9ED" w:rsidR="0035519D" w:rsidRPr="007B2EC5" w:rsidRDefault="0035519D" w:rsidP="00726518">
            <w:pPr>
              <w:pStyle w:val="NoSpacing"/>
              <w:numPr>
                <w:ilvl w:val="0"/>
                <w:numId w:val="7"/>
              </w:numPr>
            </w:pPr>
            <w:r w:rsidRPr="007B2EC5">
              <w:t>Minor amendments to wording but no fundamental change</w:t>
            </w:r>
          </w:p>
          <w:p w14:paraId="166E8B74" w14:textId="72D1171D" w:rsidR="00726518" w:rsidRPr="007B2EC5" w:rsidRDefault="0035519D" w:rsidP="00726518">
            <w:pPr>
              <w:pStyle w:val="NoSpacing"/>
              <w:numPr>
                <w:ilvl w:val="0"/>
                <w:numId w:val="7"/>
              </w:numPr>
            </w:pPr>
            <w:r w:rsidRPr="007B2EC5">
              <w:t>Complaints section revisited and updated information added</w:t>
            </w:r>
          </w:p>
        </w:tc>
      </w:tr>
      <w:tr w:rsidR="001D7B18" w:rsidRPr="007B2EC5" w14:paraId="5A595405" w14:textId="77777777" w:rsidTr="00B249CC">
        <w:trPr>
          <w:trHeight w:val="333"/>
        </w:trPr>
        <w:tc>
          <w:tcPr>
            <w:tcW w:w="5367" w:type="dxa"/>
            <w:shd w:val="clear" w:color="auto" w:fill="F2F2F2" w:themeFill="background1" w:themeFillShade="F2"/>
            <w:vAlign w:val="center"/>
          </w:tcPr>
          <w:p w14:paraId="38B65CE8" w14:textId="02E634CD" w:rsidR="001D7B18" w:rsidRPr="007B2EC5" w:rsidRDefault="001D7B18" w:rsidP="001D7B18">
            <w:pPr>
              <w:pStyle w:val="NoSpacing"/>
              <w:rPr>
                <w:b/>
              </w:rPr>
            </w:pPr>
            <w:r w:rsidRPr="007B2EC5">
              <w:rPr>
                <w:b/>
              </w:rPr>
              <w:t>Reviewed by (Trust Officer)</w:t>
            </w:r>
          </w:p>
        </w:tc>
        <w:tc>
          <w:tcPr>
            <w:tcW w:w="5394" w:type="dxa"/>
            <w:vAlign w:val="center"/>
          </w:tcPr>
          <w:p w14:paraId="47170CF8" w14:textId="54844528" w:rsidR="001D7B18" w:rsidRPr="007B2EC5" w:rsidRDefault="001D7B18" w:rsidP="001D7B18">
            <w:pPr>
              <w:pStyle w:val="NoSpacing"/>
            </w:pPr>
            <w:r w:rsidRPr="007B2EC5">
              <w:t>Hester Wooller, CEO</w:t>
            </w:r>
          </w:p>
        </w:tc>
      </w:tr>
      <w:tr w:rsidR="001D7B18" w:rsidRPr="007B2EC5" w14:paraId="684D834C" w14:textId="77777777" w:rsidTr="00B249CC">
        <w:trPr>
          <w:trHeight w:val="333"/>
        </w:trPr>
        <w:tc>
          <w:tcPr>
            <w:tcW w:w="5367" w:type="dxa"/>
            <w:shd w:val="clear" w:color="auto" w:fill="F2F2F2" w:themeFill="background1" w:themeFillShade="F2"/>
            <w:vAlign w:val="center"/>
          </w:tcPr>
          <w:p w14:paraId="4D24CA1C" w14:textId="125ACD6D" w:rsidR="001D7B18" w:rsidRPr="007B2EC5" w:rsidRDefault="001D7B18" w:rsidP="001D7B18">
            <w:pPr>
              <w:pStyle w:val="NoSpacing"/>
              <w:rPr>
                <w:b/>
              </w:rPr>
            </w:pPr>
            <w:r w:rsidRPr="007B2EC5">
              <w:rPr>
                <w:b/>
              </w:rPr>
              <w:t>Approved by TKAT Trustee Committee:</w:t>
            </w:r>
          </w:p>
        </w:tc>
        <w:tc>
          <w:tcPr>
            <w:tcW w:w="5394" w:type="dxa"/>
            <w:vAlign w:val="center"/>
          </w:tcPr>
          <w:p w14:paraId="176A6912" w14:textId="1AFAE7CC" w:rsidR="001D7B18" w:rsidRPr="007B2EC5" w:rsidRDefault="0035519D" w:rsidP="001D7B18">
            <w:pPr>
              <w:pStyle w:val="NoSpacing"/>
            </w:pPr>
            <w:r w:rsidRPr="007B2EC5">
              <w:t xml:space="preserve">Trust Board </w:t>
            </w:r>
          </w:p>
        </w:tc>
      </w:tr>
      <w:tr w:rsidR="001D7B18" w:rsidRPr="007B2EC5" w14:paraId="004F7EE5" w14:textId="77777777" w:rsidTr="00B249CC">
        <w:trPr>
          <w:trHeight w:val="333"/>
        </w:trPr>
        <w:tc>
          <w:tcPr>
            <w:tcW w:w="5367" w:type="dxa"/>
            <w:shd w:val="clear" w:color="auto" w:fill="F2F2F2" w:themeFill="background1" w:themeFillShade="F2"/>
            <w:vAlign w:val="center"/>
          </w:tcPr>
          <w:p w14:paraId="42C9C5EB" w14:textId="6ACD73EB" w:rsidR="001D7B18" w:rsidRPr="007B2EC5" w:rsidRDefault="001D7B18" w:rsidP="001D7B18">
            <w:pPr>
              <w:pStyle w:val="NoSpacing"/>
              <w:rPr>
                <w:b/>
              </w:rPr>
            </w:pPr>
            <w:r w:rsidRPr="007B2EC5">
              <w:rPr>
                <w:b/>
              </w:rPr>
              <w:t>Trust date of approval:</w:t>
            </w:r>
          </w:p>
        </w:tc>
        <w:tc>
          <w:tcPr>
            <w:tcW w:w="5394" w:type="dxa"/>
            <w:vAlign w:val="center"/>
          </w:tcPr>
          <w:p w14:paraId="51BAA4C2" w14:textId="28198B6E" w:rsidR="001D7B18" w:rsidRPr="007B2EC5" w:rsidRDefault="0035519D" w:rsidP="001D7B18">
            <w:pPr>
              <w:pStyle w:val="NoSpacing"/>
            </w:pPr>
            <w:r w:rsidRPr="007B2EC5">
              <w:t>Jul 26</w:t>
            </w:r>
          </w:p>
        </w:tc>
      </w:tr>
      <w:tr w:rsidR="001D7B18" w:rsidRPr="007B2EC5" w14:paraId="4DDC08F9" w14:textId="77777777" w:rsidTr="00B249CC">
        <w:trPr>
          <w:trHeight w:val="333"/>
        </w:trPr>
        <w:tc>
          <w:tcPr>
            <w:tcW w:w="5367" w:type="dxa"/>
            <w:shd w:val="clear" w:color="auto" w:fill="F2F2F2" w:themeFill="background1" w:themeFillShade="F2"/>
            <w:vAlign w:val="center"/>
          </w:tcPr>
          <w:p w14:paraId="729820EB" w14:textId="3ADFBD88" w:rsidR="001D7B18" w:rsidRPr="007B2EC5" w:rsidRDefault="001D7B18" w:rsidP="001D7B18">
            <w:pPr>
              <w:pStyle w:val="NoSpacing"/>
              <w:rPr>
                <w:b/>
              </w:rPr>
            </w:pPr>
            <w:r w:rsidRPr="007B2EC5">
              <w:rPr>
                <w:b/>
              </w:rPr>
              <w:t>Trust date of next review:</w:t>
            </w:r>
          </w:p>
        </w:tc>
        <w:tc>
          <w:tcPr>
            <w:tcW w:w="5394" w:type="dxa"/>
            <w:vAlign w:val="center"/>
          </w:tcPr>
          <w:p w14:paraId="5133DE17" w14:textId="38E32B7B" w:rsidR="001D7B18" w:rsidRPr="007B2EC5" w:rsidRDefault="0035519D" w:rsidP="001D7B18">
            <w:pPr>
              <w:pStyle w:val="NoSpacing"/>
            </w:pPr>
            <w:r w:rsidRPr="007B2EC5">
              <w:t>Jul 26</w:t>
            </w:r>
          </w:p>
        </w:tc>
      </w:tr>
    </w:tbl>
    <w:p w14:paraId="3C643B26" w14:textId="77777777" w:rsidR="00BB7F15" w:rsidRPr="007B2EC5" w:rsidRDefault="00BB7F15" w:rsidP="00344368">
      <w:pPr>
        <w:pStyle w:val="NoSpacing"/>
      </w:pPr>
    </w:p>
    <w:p w14:paraId="5601AF67" w14:textId="77777777" w:rsidR="00F81A00" w:rsidRPr="007B2EC5" w:rsidRDefault="00F81A00" w:rsidP="00F81A00">
      <w:pPr>
        <w:pStyle w:val="NoSpacing"/>
        <w:rPr>
          <w:b/>
        </w:rPr>
      </w:pPr>
      <w:r w:rsidRPr="007B2EC5">
        <w:rPr>
          <w:b/>
        </w:rPr>
        <w:t>TKAT vision</w:t>
      </w:r>
    </w:p>
    <w:p w14:paraId="19B2E51A" w14:textId="77777777" w:rsidR="00F81A00" w:rsidRPr="007B2EC5" w:rsidRDefault="00F81A00" w:rsidP="00F81A00">
      <w:pPr>
        <w:pStyle w:val="NoSpacing"/>
      </w:pPr>
      <w:r w:rsidRPr="007B2EC5">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Pr="007B2EC5" w:rsidRDefault="00F81A00" w:rsidP="00F81A00">
      <w:pPr>
        <w:pStyle w:val="NoSpacing"/>
      </w:pPr>
    </w:p>
    <w:p w14:paraId="039305CC" w14:textId="05410830" w:rsidR="00F81A00" w:rsidRPr="007B2EC5" w:rsidRDefault="00F81A00" w:rsidP="00F81A00">
      <w:pPr>
        <w:pStyle w:val="NoSpacing"/>
        <w:rPr>
          <w:b/>
        </w:rPr>
      </w:pPr>
      <w:r w:rsidRPr="007B2EC5">
        <w:rPr>
          <w:b/>
        </w:rPr>
        <w:t>Key areas of note</w:t>
      </w:r>
    </w:p>
    <w:p w14:paraId="3A5210E4" w14:textId="77777777" w:rsidR="00F81A00" w:rsidRPr="007B2EC5" w:rsidRDefault="00F81A00" w:rsidP="00F81A00">
      <w:pPr>
        <w:pStyle w:val="NoSpacing"/>
      </w:pPr>
      <w:r w:rsidRPr="007B2EC5">
        <w:t>Please note the following, which will be applicable throughout the policy:</w:t>
      </w:r>
    </w:p>
    <w:p w14:paraId="795ED3FD" w14:textId="77777777" w:rsidR="00F81A00" w:rsidRPr="007B2EC5" w:rsidRDefault="00F81A00" w:rsidP="00F81A00">
      <w:pPr>
        <w:pStyle w:val="NoSpacing"/>
        <w:numPr>
          <w:ilvl w:val="0"/>
          <w:numId w:val="7"/>
        </w:numPr>
      </w:pPr>
      <w:r w:rsidRPr="007B2EC5">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Pr="007B2EC5" w:rsidRDefault="00F81A00" w:rsidP="00F81A00">
      <w:pPr>
        <w:pStyle w:val="NoSpacing"/>
        <w:numPr>
          <w:ilvl w:val="0"/>
          <w:numId w:val="7"/>
        </w:numPr>
      </w:pPr>
      <w:r w:rsidRPr="007B2EC5">
        <w:t>Any reference to ‘everyone’ to staff, trustees, local governors and pupils.</w:t>
      </w:r>
    </w:p>
    <w:p w14:paraId="46670D32" w14:textId="77777777" w:rsidR="00F81A00" w:rsidRPr="007B2EC5" w:rsidRDefault="00F81A00" w:rsidP="00F81A00">
      <w:pPr>
        <w:pStyle w:val="NoSpacing"/>
        <w:numPr>
          <w:ilvl w:val="0"/>
          <w:numId w:val="7"/>
        </w:numPr>
      </w:pPr>
      <w:r w:rsidRPr="007B2EC5">
        <w:t>Any reference to ‘we’ should be read as The Keys Academy Trust.</w:t>
      </w:r>
    </w:p>
    <w:p w14:paraId="7A7208FC" w14:textId="55A689F9" w:rsidR="00F81A00" w:rsidRPr="007B2EC5" w:rsidRDefault="00F81A00" w:rsidP="00F81A00">
      <w:pPr>
        <w:pStyle w:val="NoSpacing"/>
        <w:numPr>
          <w:ilvl w:val="0"/>
          <w:numId w:val="7"/>
        </w:numPr>
      </w:pPr>
      <w:r w:rsidRPr="007B2EC5">
        <w:t xml:space="preserve">Any reference to ‘parents’ should be read as ‘parents, carers and </w:t>
      </w:r>
      <w:proofErr w:type="gramStart"/>
      <w:r w:rsidRPr="007B2EC5">
        <w:t>guardians’</w:t>
      </w:r>
      <w:proofErr w:type="gramEnd"/>
      <w:r w:rsidRPr="007B2EC5">
        <w:t>.</w:t>
      </w:r>
    </w:p>
    <w:p w14:paraId="5A5063BA" w14:textId="39B4719D" w:rsidR="00BB7F15" w:rsidRPr="007B2EC5" w:rsidRDefault="00BB7F15">
      <w:pPr>
        <w:spacing w:after="160" w:line="259" w:lineRule="auto"/>
        <w:ind w:left="0"/>
        <w:rPr>
          <w:color w:val="auto"/>
        </w:rPr>
      </w:pPr>
      <w:r w:rsidRPr="007B2EC5">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7B2EC5" w:rsidRDefault="00BB7F15" w:rsidP="00777A9F">
          <w:pPr>
            <w:pStyle w:val="NoSpacing"/>
            <w:rPr>
              <w:color w:val="1BA3CB"/>
              <w:sz w:val="32"/>
              <w:szCs w:val="32"/>
            </w:rPr>
          </w:pPr>
          <w:r w:rsidRPr="007B2EC5">
            <w:rPr>
              <w:color w:val="1BA3CB"/>
              <w:sz w:val="32"/>
              <w:szCs w:val="32"/>
            </w:rPr>
            <w:t>Table of Contents</w:t>
          </w:r>
        </w:p>
        <w:p w14:paraId="17A6D301" w14:textId="5ED21433" w:rsidR="00D15EC2" w:rsidRPr="007B2EC5" w:rsidRDefault="006C7166">
          <w:pPr>
            <w:pStyle w:val="TOC1"/>
            <w:tabs>
              <w:tab w:val="left" w:pos="440"/>
              <w:tab w:val="right" w:leader="dot" w:pos="10763"/>
            </w:tabs>
            <w:rPr>
              <w:rFonts w:eastAsiaTheme="minorEastAsia"/>
              <w:noProof/>
              <w:color w:val="auto"/>
              <w:lang w:eastAsia="en-GB"/>
            </w:rPr>
          </w:pPr>
          <w:r w:rsidRPr="007B2EC5">
            <w:fldChar w:fldCharType="begin"/>
          </w:r>
          <w:r w:rsidRPr="007B2EC5">
            <w:instrText xml:space="preserve"> TOC \o "1-1" \h \z \u </w:instrText>
          </w:r>
          <w:r w:rsidRPr="007B2EC5">
            <w:fldChar w:fldCharType="separate"/>
          </w:r>
          <w:hyperlink w:anchor="_Toc234499181" w:history="1">
            <w:r w:rsidR="00D15EC2" w:rsidRPr="007B2EC5">
              <w:rPr>
                <w:rStyle w:val="Hyperlink"/>
                <w:rFonts w:ascii="Calibri" w:eastAsia="Calibri" w:hAnsi="Calibri"/>
                <w:noProof/>
              </w:rPr>
              <w:t>1.</w:t>
            </w:r>
            <w:r w:rsidR="00D15EC2" w:rsidRPr="007B2EC5">
              <w:rPr>
                <w:rFonts w:eastAsiaTheme="minorEastAsia"/>
                <w:noProof/>
                <w:color w:val="auto"/>
                <w:lang w:eastAsia="en-GB"/>
              </w:rPr>
              <w:tab/>
            </w:r>
            <w:r w:rsidR="00D15EC2" w:rsidRPr="007B2EC5">
              <w:rPr>
                <w:rStyle w:val="Hyperlink"/>
                <w:rFonts w:eastAsia="Calibri"/>
                <w:noProof/>
              </w:rPr>
              <w:t>Privacy notice for governors, trustees and other volunteers</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_Toc234499181 \h </w:instrText>
            </w:r>
            <w:r w:rsidR="00D15EC2" w:rsidRPr="007B2EC5">
              <w:rPr>
                <w:noProof/>
                <w:webHidden/>
              </w:rPr>
            </w:r>
            <w:r w:rsidR="00D15EC2" w:rsidRPr="007B2EC5">
              <w:rPr>
                <w:noProof/>
                <w:webHidden/>
              </w:rPr>
              <w:fldChar w:fldCharType="separate"/>
            </w:r>
            <w:r w:rsidR="00D15EC2" w:rsidRPr="007B2EC5">
              <w:rPr>
                <w:noProof/>
                <w:webHidden/>
              </w:rPr>
              <w:t>4</w:t>
            </w:r>
            <w:r w:rsidR="00D15EC2" w:rsidRPr="007B2EC5">
              <w:rPr>
                <w:noProof/>
                <w:webHidden/>
              </w:rPr>
              <w:fldChar w:fldCharType="end"/>
            </w:r>
          </w:hyperlink>
        </w:p>
        <w:p w14:paraId="75F99332" w14:textId="4DC27E87" w:rsidR="00D15EC2" w:rsidRPr="007B2EC5" w:rsidRDefault="007B2EC5">
          <w:pPr>
            <w:pStyle w:val="TOC1"/>
            <w:tabs>
              <w:tab w:val="left" w:pos="440"/>
              <w:tab w:val="right" w:leader="dot" w:pos="10763"/>
            </w:tabs>
            <w:rPr>
              <w:rFonts w:eastAsiaTheme="minorEastAsia"/>
              <w:noProof/>
              <w:color w:val="auto"/>
              <w:lang w:eastAsia="en-GB"/>
            </w:rPr>
          </w:pPr>
          <w:hyperlink w:anchor="_Toc234499182" w:history="1">
            <w:r w:rsidR="00D15EC2" w:rsidRPr="007B2EC5">
              <w:rPr>
                <w:rStyle w:val="Hyperlink"/>
                <w:rFonts w:ascii="Calibri" w:eastAsia="Calibri" w:hAnsi="Calibri"/>
                <w:noProof/>
              </w:rPr>
              <w:t>2.</w:t>
            </w:r>
            <w:r w:rsidR="00D15EC2" w:rsidRPr="007B2EC5">
              <w:rPr>
                <w:rFonts w:eastAsiaTheme="minorEastAsia"/>
                <w:noProof/>
                <w:color w:val="auto"/>
                <w:lang w:eastAsia="en-GB"/>
              </w:rPr>
              <w:tab/>
            </w:r>
            <w:r w:rsidR="00D15EC2" w:rsidRPr="007B2EC5">
              <w:rPr>
                <w:rStyle w:val="Hyperlink"/>
                <w:rFonts w:eastAsia="Calibri"/>
                <w:noProof/>
              </w:rPr>
              <w:t>The personal data we hold</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_Toc234499182 \h </w:instrText>
            </w:r>
            <w:r w:rsidR="00D15EC2" w:rsidRPr="007B2EC5">
              <w:rPr>
                <w:noProof/>
                <w:webHidden/>
              </w:rPr>
            </w:r>
            <w:r w:rsidR="00D15EC2" w:rsidRPr="007B2EC5">
              <w:rPr>
                <w:noProof/>
                <w:webHidden/>
              </w:rPr>
              <w:fldChar w:fldCharType="separate"/>
            </w:r>
            <w:r w:rsidR="00D15EC2" w:rsidRPr="007B2EC5">
              <w:rPr>
                <w:noProof/>
                <w:webHidden/>
              </w:rPr>
              <w:t>4</w:t>
            </w:r>
            <w:r w:rsidR="00D15EC2" w:rsidRPr="007B2EC5">
              <w:rPr>
                <w:noProof/>
                <w:webHidden/>
              </w:rPr>
              <w:fldChar w:fldCharType="end"/>
            </w:r>
          </w:hyperlink>
        </w:p>
        <w:p w14:paraId="0290CA19" w14:textId="48B7E44D" w:rsidR="00D15EC2" w:rsidRPr="007B2EC5" w:rsidRDefault="007B2EC5">
          <w:pPr>
            <w:pStyle w:val="TOC1"/>
            <w:tabs>
              <w:tab w:val="left" w:pos="440"/>
              <w:tab w:val="right" w:leader="dot" w:pos="10763"/>
            </w:tabs>
            <w:rPr>
              <w:rFonts w:eastAsiaTheme="minorEastAsia"/>
              <w:noProof/>
              <w:color w:val="auto"/>
              <w:lang w:eastAsia="en-GB"/>
            </w:rPr>
          </w:pPr>
          <w:hyperlink w:anchor="_Toc234499183" w:history="1">
            <w:r w:rsidR="00D15EC2" w:rsidRPr="007B2EC5">
              <w:rPr>
                <w:rStyle w:val="Hyperlink"/>
                <w:rFonts w:ascii="Calibri" w:eastAsia="Calibri" w:hAnsi="Calibri"/>
                <w:noProof/>
              </w:rPr>
              <w:t>3.</w:t>
            </w:r>
            <w:r w:rsidR="00D15EC2" w:rsidRPr="007B2EC5">
              <w:rPr>
                <w:rFonts w:eastAsiaTheme="minorEastAsia"/>
                <w:noProof/>
                <w:color w:val="auto"/>
                <w:lang w:eastAsia="en-GB"/>
              </w:rPr>
              <w:tab/>
            </w:r>
            <w:r w:rsidR="00D15EC2" w:rsidRPr="007B2EC5">
              <w:rPr>
                <w:rStyle w:val="Hyperlink"/>
                <w:rFonts w:eastAsia="Calibri"/>
                <w:noProof/>
              </w:rPr>
              <w:t>Why we use this data</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_Toc234499183 \h </w:instrText>
            </w:r>
            <w:r w:rsidR="00D15EC2" w:rsidRPr="007B2EC5">
              <w:rPr>
                <w:noProof/>
                <w:webHidden/>
              </w:rPr>
            </w:r>
            <w:r w:rsidR="00D15EC2" w:rsidRPr="007B2EC5">
              <w:rPr>
                <w:noProof/>
                <w:webHidden/>
              </w:rPr>
              <w:fldChar w:fldCharType="separate"/>
            </w:r>
            <w:r w:rsidR="00D15EC2" w:rsidRPr="007B2EC5">
              <w:rPr>
                <w:noProof/>
                <w:webHidden/>
              </w:rPr>
              <w:t>4</w:t>
            </w:r>
            <w:r w:rsidR="00D15EC2" w:rsidRPr="007B2EC5">
              <w:rPr>
                <w:noProof/>
                <w:webHidden/>
              </w:rPr>
              <w:fldChar w:fldCharType="end"/>
            </w:r>
          </w:hyperlink>
        </w:p>
        <w:p w14:paraId="07A5C7F9" w14:textId="5C964E34" w:rsidR="00D15EC2" w:rsidRPr="007B2EC5" w:rsidRDefault="007B2EC5">
          <w:pPr>
            <w:pStyle w:val="TOC1"/>
            <w:tabs>
              <w:tab w:val="left" w:pos="440"/>
              <w:tab w:val="right" w:leader="dot" w:pos="10763"/>
            </w:tabs>
            <w:rPr>
              <w:rFonts w:eastAsiaTheme="minorEastAsia"/>
              <w:noProof/>
              <w:color w:val="auto"/>
              <w:lang w:eastAsia="en-GB"/>
            </w:rPr>
          </w:pPr>
          <w:hyperlink w:anchor="_Toc234499184" w:history="1">
            <w:r w:rsidR="00D15EC2" w:rsidRPr="007B2EC5">
              <w:rPr>
                <w:rStyle w:val="Hyperlink"/>
                <w:rFonts w:ascii="Calibri" w:eastAsia="Calibri" w:hAnsi="Calibri"/>
                <w:noProof/>
              </w:rPr>
              <w:t>4.</w:t>
            </w:r>
            <w:r w:rsidR="00D15EC2" w:rsidRPr="007B2EC5">
              <w:rPr>
                <w:rFonts w:eastAsiaTheme="minorEastAsia"/>
                <w:noProof/>
                <w:color w:val="auto"/>
                <w:lang w:eastAsia="en-GB"/>
              </w:rPr>
              <w:tab/>
            </w:r>
            <w:r w:rsidR="00D15EC2" w:rsidRPr="007B2EC5">
              <w:rPr>
                <w:rStyle w:val="Hyperlink"/>
                <w:rFonts w:eastAsia="Calibri"/>
                <w:noProof/>
              </w:rPr>
              <w:t>Our lawful basis for using this data</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_Toc234499184 \h </w:instrText>
            </w:r>
            <w:r w:rsidR="00D15EC2" w:rsidRPr="007B2EC5">
              <w:rPr>
                <w:noProof/>
                <w:webHidden/>
              </w:rPr>
            </w:r>
            <w:r w:rsidR="00D15EC2" w:rsidRPr="007B2EC5">
              <w:rPr>
                <w:noProof/>
                <w:webHidden/>
              </w:rPr>
              <w:fldChar w:fldCharType="separate"/>
            </w:r>
            <w:r w:rsidR="00D15EC2" w:rsidRPr="007B2EC5">
              <w:rPr>
                <w:noProof/>
                <w:webHidden/>
              </w:rPr>
              <w:t>4</w:t>
            </w:r>
            <w:r w:rsidR="00D15EC2" w:rsidRPr="007B2EC5">
              <w:rPr>
                <w:noProof/>
                <w:webHidden/>
              </w:rPr>
              <w:fldChar w:fldCharType="end"/>
            </w:r>
          </w:hyperlink>
        </w:p>
        <w:p w14:paraId="7DF55959" w14:textId="3D89FA0F" w:rsidR="00D15EC2" w:rsidRPr="007B2EC5" w:rsidRDefault="007B2EC5">
          <w:pPr>
            <w:pStyle w:val="TOC1"/>
            <w:tabs>
              <w:tab w:val="left" w:pos="440"/>
              <w:tab w:val="right" w:leader="dot" w:pos="10763"/>
            </w:tabs>
            <w:rPr>
              <w:rFonts w:eastAsiaTheme="minorEastAsia"/>
              <w:noProof/>
              <w:color w:val="auto"/>
              <w:lang w:eastAsia="en-GB"/>
            </w:rPr>
          </w:pPr>
          <w:hyperlink w:anchor="_Toc234499185" w:history="1">
            <w:r w:rsidR="00D15EC2" w:rsidRPr="007B2EC5">
              <w:rPr>
                <w:rStyle w:val="Hyperlink"/>
                <w:rFonts w:ascii="Calibri" w:eastAsia="Calibri" w:hAnsi="Calibri"/>
                <w:noProof/>
              </w:rPr>
              <w:t>5.</w:t>
            </w:r>
            <w:r w:rsidR="00D15EC2" w:rsidRPr="007B2EC5">
              <w:rPr>
                <w:rFonts w:eastAsiaTheme="minorEastAsia"/>
                <w:noProof/>
                <w:color w:val="auto"/>
                <w:lang w:eastAsia="en-GB"/>
              </w:rPr>
              <w:tab/>
            </w:r>
            <w:r w:rsidR="00D15EC2" w:rsidRPr="007B2EC5">
              <w:rPr>
                <w:rStyle w:val="Hyperlink"/>
                <w:rFonts w:eastAsia="Calibri"/>
                <w:noProof/>
              </w:rPr>
              <w:t>Collecting this information</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_Toc234499185 \h </w:instrText>
            </w:r>
            <w:r w:rsidR="00D15EC2" w:rsidRPr="007B2EC5">
              <w:rPr>
                <w:noProof/>
                <w:webHidden/>
              </w:rPr>
            </w:r>
            <w:r w:rsidR="00D15EC2" w:rsidRPr="007B2EC5">
              <w:rPr>
                <w:noProof/>
                <w:webHidden/>
              </w:rPr>
              <w:fldChar w:fldCharType="separate"/>
            </w:r>
            <w:r w:rsidR="00D15EC2" w:rsidRPr="007B2EC5">
              <w:rPr>
                <w:noProof/>
                <w:webHidden/>
              </w:rPr>
              <w:t>5</w:t>
            </w:r>
            <w:r w:rsidR="00D15EC2" w:rsidRPr="007B2EC5">
              <w:rPr>
                <w:noProof/>
                <w:webHidden/>
              </w:rPr>
              <w:fldChar w:fldCharType="end"/>
            </w:r>
          </w:hyperlink>
        </w:p>
        <w:p w14:paraId="48719D83" w14:textId="56ABF76C" w:rsidR="00D15EC2" w:rsidRPr="007B2EC5" w:rsidRDefault="007B2EC5">
          <w:pPr>
            <w:pStyle w:val="TOC1"/>
            <w:tabs>
              <w:tab w:val="left" w:pos="440"/>
              <w:tab w:val="right" w:leader="dot" w:pos="10763"/>
            </w:tabs>
            <w:rPr>
              <w:rFonts w:eastAsiaTheme="minorEastAsia"/>
              <w:noProof/>
              <w:color w:val="auto"/>
              <w:lang w:eastAsia="en-GB"/>
            </w:rPr>
          </w:pPr>
          <w:hyperlink w:anchor="_Toc234499186" w:history="1">
            <w:r w:rsidR="00D15EC2" w:rsidRPr="007B2EC5">
              <w:rPr>
                <w:rStyle w:val="Hyperlink"/>
                <w:rFonts w:ascii="Calibri" w:eastAsia="Calibri" w:hAnsi="Calibri"/>
                <w:noProof/>
              </w:rPr>
              <w:t>6.</w:t>
            </w:r>
            <w:r w:rsidR="00D15EC2" w:rsidRPr="007B2EC5">
              <w:rPr>
                <w:rFonts w:eastAsiaTheme="minorEastAsia"/>
                <w:noProof/>
                <w:color w:val="auto"/>
                <w:lang w:eastAsia="en-GB"/>
              </w:rPr>
              <w:tab/>
            </w:r>
            <w:r w:rsidR="00D15EC2" w:rsidRPr="007B2EC5">
              <w:rPr>
                <w:rStyle w:val="Hyperlink"/>
                <w:rFonts w:eastAsia="Calibri"/>
                <w:noProof/>
              </w:rPr>
              <w:t>How we store this data</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_Toc234499186 \h </w:instrText>
            </w:r>
            <w:r w:rsidR="00D15EC2" w:rsidRPr="007B2EC5">
              <w:rPr>
                <w:noProof/>
                <w:webHidden/>
              </w:rPr>
            </w:r>
            <w:r w:rsidR="00D15EC2" w:rsidRPr="007B2EC5">
              <w:rPr>
                <w:noProof/>
                <w:webHidden/>
              </w:rPr>
              <w:fldChar w:fldCharType="separate"/>
            </w:r>
            <w:r w:rsidR="00D15EC2" w:rsidRPr="007B2EC5">
              <w:rPr>
                <w:noProof/>
                <w:webHidden/>
              </w:rPr>
              <w:t>5</w:t>
            </w:r>
            <w:r w:rsidR="00D15EC2" w:rsidRPr="007B2EC5">
              <w:rPr>
                <w:noProof/>
                <w:webHidden/>
              </w:rPr>
              <w:fldChar w:fldCharType="end"/>
            </w:r>
          </w:hyperlink>
        </w:p>
        <w:p w14:paraId="49B494C3" w14:textId="4BA637D1" w:rsidR="00D15EC2" w:rsidRPr="007B2EC5" w:rsidRDefault="007B2EC5">
          <w:pPr>
            <w:pStyle w:val="TOC1"/>
            <w:tabs>
              <w:tab w:val="left" w:pos="440"/>
              <w:tab w:val="right" w:leader="dot" w:pos="10763"/>
            </w:tabs>
            <w:rPr>
              <w:rFonts w:eastAsiaTheme="minorEastAsia"/>
              <w:noProof/>
              <w:color w:val="auto"/>
              <w:lang w:eastAsia="en-GB"/>
            </w:rPr>
          </w:pPr>
          <w:hyperlink w:anchor="_Toc234499187" w:history="1">
            <w:r w:rsidR="00D15EC2" w:rsidRPr="007B2EC5">
              <w:rPr>
                <w:rStyle w:val="Hyperlink"/>
                <w:rFonts w:ascii="Calibri" w:eastAsia="Calibri" w:hAnsi="Calibri"/>
                <w:noProof/>
              </w:rPr>
              <w:t>7.</w:t>
            </w:r>
            <w:r w:rsidR="00D15EC2" w:rsidRPr="007B2EC5">
              <w:rPr>
                <w:rFonts w:eastAsiaTheme="minorEastAsia"/>
                <w:noProof/>
                <w:color w:val="auto"/>
                <w:lang w:eastAsia="en-GB"/>
              </w:rPr>
              <w:tab/>
            </w:r>
            <w:r w:rsidR="00D15EC2" w:rsidRPr="007B2EC5">
              <w:rPr>
                <w:rStyle w:val="Hyperlink"/>
                <w:rFonts w:eastAsia="Calibri"/>
                <w:noProof/>
              </w:rPr>
              <w:t>Transferring data internationally</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_Toc234499187 \h </w:instrText>
            </w:r>
            <w:r w:rsidR="00D15EC2" w:rsidRPr="007B2EC5">
              <w:rPr>
                <w:noProof/>
                <w:webHidden/>
              </w:rPr>
            </w:r>
            <w:r w:rsidR="00D15EC2" w:rsidRPr="007B2EC5">
              <w:rPr>
                <w:noProof/>
                <w:webHidden/>
              </w:rPr>
              <w:fldChar w:fldCharType="separate"/>
            </w:r>
            <w:r w:rsidR="00D15EC2" w:rsidRPr="007B2EC5">
              <w:rPr>
                <w:noProof/>
                <w:webHidden/>
              </w:rPr>
              <w:t>6</w:t>
            </w:r>
            <w:r w:rsidR="00D15EC2" w:rsidRPr="007B2EC5">
              <w:rPr>
                <w:noProof/>
                <w:webHidden/>
              </w:rPr>
              <w:fldChar w:fldCharType="end"/>
            </w:r>
          </w:hyperlink>
        </w:p>
        <w:p w14:paraId="2FBBE571" w14:textId="0F41336A" w:rsidR="00D15EC2" w:rsidRPr="007B2EC5" w:rsidRDefault="007B2EC5">
          <w:pPr>
            <w:pStyle w:val="TOC1"/>
            <w:tabs>
              <w:tab w:val="left" w:pos="440"/>
              <w:tab w:val="right" w:leader="dot" w:pos="10763"/>
            </w:tabs>
            <w:rPr>
              <w:rFonts w:eastAsiaTheme="minorEastAsia"/>
              <w:noProof/>
              <w:color w:val="auto"/>
              <w:lang w:eastAsia="en-GB"/>
            </w:rPr>
          </w:pPr>
          <w:hyperlink w:anchor="_Toc234499188" w:history="1">
            <w:r w:rsidR="00D15EC2" w:rsidRPr="007B2EC5">
              <w:rPr>
                <w:rStyle w:val="Hyperlink"/>
                <w:rFonts w:ascii="Calibri" w:eastAsia="Calibri" w:hAnsi="Calibri"/>
                <w:noProof/>
              </w:rPr>
              <w:t>8.</w:t>
            </w:r>
            <w:r w:rsidR="00D15EC2" w:rsidRPr="007B2EC5">
              <w:rPr>
                <w:rFonts w:eastAsiaTheme="minorEastAsia"/>
                <w:noProof/>
                <w:color w:val="auto"/>
                <w:lang w:eastAsia="en-GB"/>
              </w:rPr>
              <w:tab/>
            </w:r>
            <w:r w:rsidR="00D15EC2" w:rsidRPr="007B2EC5">
              <w:rPr>
                <w:rStyle w:val="Hyperlink"/>
                <w:rFonts w:eastAsia="Calibri"/>
                <w:noProof/>
              </w:rPr>
              <w:t xml:space="preserve">Your rights - </w:t>
            </w:r>
            <w:r w:rsidR="00D15EC2" w:rsidRPr="007B2EC5">
              <w:rPr>
                <w:rStyle w:val="Hyperlink"/>
                <w:rFonts w:ascii="Calibri" w:eastAsia="Calibri" w:hAnsi="Calibri" w:cs="Calibri"/>
                <w:noProof/>
              </w:rPr>
              <w:t>How to access the personal information we hold about you.</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_Toc234499188 \h </w:instrText>
            </w:r>
            <w:r w:rsidR="00D15EC2" w:rsidRPr="007B2EC5">
              <w:rPr>
                <w:noProof/>
                <w:webHidden/>
              </w:rPr>
            </w:r>
            <w:r w:rsidR="00D15EC2" w:rsidRPr="007B2EC5">
              <w:rPr>
                <w:noProof/>
                <w:webHidden/>
              </w:rPr>
              <w:fldChar w:fldCharType="separate"/>
            </w:r>
            <w:r w:rsidR="00D15EC2" w:rsidRPr="007B2EC5">
              <w:rPr>
                <w:noProof/>
                <w:webHidden/>
              </w:rPr>
              <w:t>6</w:t>
            </w:r>
            <w:r w:rsidR="00D15EC2" w:rsidRPr="007B2EC5">
              <w:rPr>
                <w:noProof/>
                <w:webHidden/>
              </w:rPr>
              <w:fldChar w:fldCharType="end"/>
            </w:r>
          </w:hyperlink>
        </w:p>
        <w:p w14:paraId="565DE968" w14:textId="74916F40" w:rsidR="00D15EC2" w:rsidRPr="007B2EC5" w:rsidRDefault="007B2EC5">
          <w:pPr>
            <w:pStyle w:val="TOC1"/>
            <w:tabs>
              <w:tab w:val="left" w:pos="440"/>
              <w:tab w:val="right" w:leader="dot" w:pos="10763"/>
            </w:tabs>
            <w:rPr>
              <w:rFonts w:eastAsiaTheme="minorEastAsia"/>
              <w:noProof/>
              <w:color w:val="auto"/>
              <w:lang w:eastAsia="en-GB"/>
            </w:rPr>
          </w:pPr>
          <w:hyperlink w:anchor="_Toc234499189" w:history="1">
            <w:r w:rsidR="00D15EC2" w:rsidRPr="007B2EC5">
              <w:rPr>
                <w:rStyle w:val="Hyperlink"/>
                <w:rFonts w:ascii="Calibri" w:eastAsia="Franklin Gothic Book" w:hAnsi="Calibri"/>
                <w:noProof/>
                <w:lang w:val="en-US"/>
              </w:rPr>
              <w:t>9.</w:t>
            </w:r>
            <w:r w:rsidR="00D15EC2" w:rsidRPr="007B2EC5">
              <w:rPr>
                <w:rFonts w:eastAsiaTheme="minorEastAsia"/>
                <w:noProof/>
                <w:color w:val="auto"/>
                <w:lang w:eastAsia="en-GB"/>
              </w:rPr>
              <w:tab/>
            </w:r>
            <w:r w:rsidR="00D15EC2" w:rsidRPr="007B2EC5">
              <w:rPr>
                <w:rStyle w:val="Hyperlink"/>
                <w:rFonts w:eastAsia="Franklin Gothic Book"/>
                <w:noProof/>
                <w:lang w:val="en-US"/>
              </w:rPr>
              <w:t>Other rights</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_Toc234499189 \h </w:instrText>
            </w:r>
            <w:r w:rsidR="00D15EC2" w:rsidRPr="007B2EC5">
              <w:rPr>
                <w:noProof/>
                <w:webHidden/>
              </w:rPr>
            </w:r>
            <w:r w:rsidR="00D15EC2" w:rsidRPr="007B2EC5">
              <w:rPr>
                <w:noProof/>
                <w:webHidden/>
              </w:rPr>
              <w:fldChar w:fldCharType="separate"/>
            </w:r>
            <w:r w:rsidR="00D15EC2" w:rsidRPr="007B2EC5">
              <w:rPr>
                <w:noProof/>
                <w:webHidden/>
              </w:rPr>
              <w:t>6</w:t>
            </w:r>
            <w:r w:rsidR="00D15EC2" w:rsidRPr="007B2EC5">
              <w:rPr>
                <w:noProof/>
                <w:webHidden/>
              </w:rPr>
              <w:fldChar w:fldCharType="end"/>
            </w:r>
          </w:hyperlink>
        </w:p>
        <w:p w14:paraId="6BD00DF3" w14:textId="5AE94E87" w:rsidR="00D15EC2" w:rsidRPr="007B2EC5" w:rsidRDefault="007B2EC5">
          <w:pPr>
            <w:pStyle w:val="TOC1"/>
            <w:tabs>
              <w:tab w:val="left" w:pos="660"/>
              <w:tab w:val="right" w:leader="dot" w:pos="10763"/>
            </w:tabs>
            <w:rPr>
              <w:rFonts w:eastAsiaTheme="minorEastAsia"/>
              <w:noProof/>
              <w:color w:val="auto"/>
              <w:lang w:eastAsia="en-GB"/>
            </w:rPr>
          </w:pPr>
          <w:hyperlink w:anchor="_Toc234499190" w:history="1">
            <w:r w:rsidR="00D15EC2" w:rsidRPr="007B2EC5">
              <w:rPr>
                <w:rStyle w:val="Hyperlink"/>
                <w:rFonts w:ascii="Calibri" w:eastAsia="Calibri" w:hAnsi="Calibri"/>
                <w:noProof/>
              </w:rPr>
              <w:t>10.</w:t>
            </w:r>
            <w:r w:rsidR="00D15EC2" w:rsidRPr="007B2EC5">
              <w:rPr>
                <w:rFonts w:eastAsiaTheme="minorEastAsia"/>
                <w:noProof/>
                <w:color w:val="auto"/>
                <w:lang w:eastAsia="en-GB"/>
              </w:rPr>
              <w:tab/>
            </w:r>
            <w:r w:rsidR="00D15EC2" w:rsidRPr="007B2EC5">
              <w:rPr>
                <w:rStyle w:val="Hyperlink"/>
                <w:rFonts w:eastAsia="Calibri"/>
                <w:noProof/>
              </w:rPr>
              <w:t>Responsibilities of governors, trustees and other volunteers</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_Toc234499190 \h </w:instrText>
            </w:r>
            <w:r w:rsidR="00D15EC2" w:rsidRPr="007B2EC5">
              <w:rPr>
                <w:noProof/>
                <w:webHidden/>
              </w:rPr>
            </w:r>
            <w:r w:rsidR="00D15EC2" w:rsidRPr="007B2EC5">
              <w:rPr>
                <w:noProof/>
                <w:webHidden/>
              </w:rPr>
              <w:fldChar w:fldCharType="separate"/>
            </w:r>
            <w:r w:rsidR="00D15EC2" w:rsidRPr="007B2EC5">
              <w:rPr>
                <w:noProof/>
                <w:webHidden/>
              </w:rPr>
              <w:t>7</w:t>
            </w:r>
            <w:r w:rsidR="00D15EC2" w:rsidRPr="007B2EC5">
              <w:rPr>
                <w:noProof/>
                <w:webHidden/>
              </w:rPr>
              <w:fldChar w:fldCharType="end"/>
            </w:r>
          </w:hyperlink>
        </w:p>
        <w:p w14:paraId="27B414F2" w14:textId="0C9B9C5E" w:rsidR="00D15EC2" w:rsidRPr="007B2EC5" w:rsidRDefault="007B2EC5">
          <w:pPr>
            <w:pStyle w:val="TOC1"/>
            <w:tabs>
              <w:tab w:val="left" w:pos="660"/>
              <w:tab w:val="right" w:leader="dot" w:pos="10763"/>
            </w:tabs>
            <w:rPr>
              <w:rFonts w:eastAsiaTheme="minorEastAsia"/>
              <w:noProof/>
              <w:color w:val="auto"/>
              <w:lang w:eastAsia="en-GB"/>
            </w:rPr>
          </w:pPr>
          <w:hyperlink w:anchor="_Toc234499191" w:history="1">
            <w:r w:rsidR="00D15EC2" w:rsidRPr="007B2EC5">
              <w:rPr>
                <w:rStyle w:val="Hyperlink"/>
                <w:rFonts w:ascii="Calibri" w:eastAsia="MS Mincho" w:hAnsi="Calibri"/>
                <w:noProof/>
                <w:lang w:val="en-US"/>
              </w:rPr>
              <w:t>11.</w:t>
            </w:r>
            <w:r w:rsidR="00D15EC2" w:rsidRPr="007B2EC5">
              <w:rPr>
                <w:rFonts w:eastAsiaTheme="minorEastAsia"/>
                <w:noProof/>
                <w:color w:val="auto"/>
                <w:lang w:eastAsia="en-GB"/>
              </w:rPr>
              <w:tab/>
            </w:r>
            <w:r w:rsidR="00D15EC2" w:rsidRPr="007B2EC5">
              <w:rPr>
                <w:rStyle w:val="Hyperlink"/>
                <w:rFonts w:eastAsia="MS Mincho"/>
                <w:noProof/>
                <w:lang w:val="en-US"/>
              </w:rPr>
              <w:t>Complaints</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_Toc234499191 \h </w:instrText>
            </w:r>
            <w:r w:rsidR="00D15EC2" w:rsidRPr="007B2EC5">
              <w:rPr>
                <w:noProof/>
                <w:webHidden/>
              </w:rPr>
            </w:r>
            <w:r w:rsidR="00D15EC2" w:rsidRPr="007B2EC5">
              <w:rPr>
                <w:noProof/>
                <w:webHidden/>
              </w:rPr>
              <w:fldChar w:fldCharType="separate"/>
            </w:r>
            <w:r w:rsidR="00D15EC2" w:rsidRPr="007B2EC5">
              <w:rPr>
                <w:noProof/>
                <w:webHidden/>
              </w:rPr>
              <w:t>7</w:t>
            </w:r>
            <w:r w:rsidR="00D15EC2" w:rsidRPr="007B2EC5">
              <w:rPr>
                <w:noProof/>
                <w:webHidden/>
              </w:rPr>
              <w:fldChar w:fldCharType="end"/>
            </w:r>
          </w:hyperlink>
        </w:p>
        <w:p w14:paraId="42945085" w14:textId="7FE013A0" w:rsidR="00D15EC2" w:rsidRPr="007B2EC5" w:rsidRDefault="007B2EC5">
          <w:pPr>
            <w:pStyle w:val="TOC1"/>
            <w:tabs>
              <w:tab w:val="left" w:pos="660"/>
              <w:tab w:val="right" w:leader="dot" w:pos="10763"/>
            </w:tabs>
            <w:rPr>
              <w:rFonts w:eastAsiaTheme="minorEastAsia"/>
              <w:noProof/>
              <w:color w:val="auto"/>
              <w:lang w:eastAsia="en-GB"/>
            </w:rPr>
          </w:pPr>
          <w:hyperlink w:anchor="_Toc234499192" w:history="1">
            <w:r w:rsidR="00D15EC2" w:rsidRPr="007B2EC5">
              <w:rPr>
                <w:rStyle w:val="Hyperlink"/>
                <w:rFonts w:ascii="Calibri" w:eastAsia="Calibri" w:hAnsi="Calibri"/>
                <w:noProof/>
              </w:rPr>
              <w:t>12.</w:t>
            </w:r>
            <w:r w:rsidR="00D15EC2" w:rsidRPr="007B2EC5">
              <w:rPr>
                <w:rFonts w:eastAsiaTheme="minorEastAsia"/>
                <w:noProof/>
                <w:color w:val="auto"/>
                <w:lang w:eastAsia="en-GB"/>
              </w:rPr>
              <w:tab/>
            </w:r>
            <w:r w:rsidR="00D15EC2" w:rsidRPr="007B2EC5">
              <w:rPr>
                <w:rStyle w:val="Hyperlink"/>
                <w:rFonts w:eastAsia="Calibri"/>
                <w:noProof/>
              </w:rPr>
              <w:t>Contact us</w:t>
            </w:r>
            <w:r w:rsidR="00D15EC2" w:rsidRPr="007B2EC5">
              <w:rPr>
                <w:noProof/>
                <w:webHidden/>
              </w:rPr>
              <w:tab/>
            </w:r>
            <w:r w:rsidR="00D15EC2" w:rsidRPr="007B2EC5">
              <w:rPr>
                <w:noProof/>
                <w:webHidden/>
              </w:rPr>
              <w:fldChar w:fldCharType="begin"/>
            </w:r>
            <w:r w:rsidR="00D15EC2" w:rsidRPr="007B2EC5">
              <w:rPr>
                <w:noProof/>
                <w:webHidden/>
              </w:rPr>
              <w:instrText xml:space="preserve"> PAGEREF _Toc234499192 \h </w:instrText>
            </w:r>
            <w:r w:rsidR="00D15EC2" w:rsidRPr="007B2EC5">
              <w:rPr>
                <w:noProof/>
                <w:webHidden/>
              </w:rPr>
            </w:r>
            <w:r w:rsidR="00D15EC2" w:rsidRPr="007B2EC5">
              <w:rPr>
                <w:noProof/>
                <w:webHidden/>
              </w:rPr>
              <w:fldChar w:fldCharType="separate"/>
            </w:r>
            <w:r w:rsidR="00D15EC2" w:rsidRPr="007B2EC5">
              <w:rPr>
                <w:noProof/>
                <w:webHidden/>
              </w:rPr>
              <w:t>7</w:t>
            </w:r>
            <w:r w:rsidR="00D15EC2" w:rsidRPr="007B2EC5">
              <w:rPr>
                <w:noProof/>
                <w:webHidden/>
              </w:rPr>
              <w:fldChar w:fldCharType="end"/>
            </w:r>
          </w:hyperlink>
        </w:p>
        <w:p w14:paraId="23A1E068" w14:textId="137C03B4" w:rsidR="00BB7F15" w:rsidRPr="007B2EC5" w:rsidRDefault="006C7166">
          <w:r w:rsidRPr="007B2EC5">
            <w:fldChar w:fldCharType="end"/>
          </w:r>
        </w:p>
      </w:sdtContent>
    </w:sdt>
    <w:p w14:paraId="7E5B31A0" w14:textId="72C9851B" w:rsidR="00BB7F15" w:rsidRPr="007B2EC5" w:rsidRDefault="00BB7F15" w:rsidP="00BB7F15">
      <w:pPr>
        <w:pStyle w:val="NoSpacing"/>
      </w:pPr>
    </w:p>
    <w:p w14:paraId="380446AF" w14:textId="17187461" w:rsidR="00BB7F15" w:rsidRPr="007B2EC5" w:rsidRDefault="00BB7F15" w:rsidP="00BB7F15">
      <w:pPr>
        <w:pStyle w:val="NoSpacing"/>
      </w:pPr>
    </w:p>
    <w:p w14:paraId="58D613B2" w14:textId="0DEDB56B" w:rsidR="0035519D" w:rsidRPr="007B2EC5" w:rsidRDefault="00777A9F" w:rsidP="0035519D">
      <w:pPr>
        <w:spacing w:after="160" w:line="259" w:lineRule="auto"/>
        <w:ind w:left="0"/>
        <w:rPr>
          <w:color w:val="auto"/>
        </w:rPr>
      </w:pPr>
      <w:r w:rsidRPr="007B2EC5">
        <w:br w:type="page"/>
      </w:r>
    </w:p>
    <w:p w14:paraId="43B57815" w14:textId="6DAA667E" w:rsidR="00D15EC2" w:rsidRPr="007B2EC5" w:rsidRDefault="00D15EC2" w:rsidP="00D15EC2">
      <w:pPr>
        <w:pStyle w:val="Heading1"/>
        <w:rPr>
          <w:rFonts w:eastAsia="Calibri"/>
        </w:rPr>
      </w:pPr>
      <w:bookmarkStart w:id="0" w:name="_Toc234499181"/>
      <w:r w:rsidRPr="007B2EC5">
        <w:rPr>
          <w:rFonts w:eastAsia="Calibri"/>
        </w:rPr>
        <w:lastRenderedPageBreak/>
        <w:t>Privacy notice for governors, trustees and other volunteers</w:t>
      </w:r>
      <w:bookmarkEnd w:id="0"/>
    </w:p>
    <w:p w14:paraId="3D2AE3FD" w14:textId="77777777" w:rsidR="00D15EC2" w:rsidRPr="007B2EC5" w:rsidRDefault="00D15EC2" w:rsidP="00D15EC2"/>
    <w:p w14:paraId="23CC924D" w14:textId="31793043" w:rsidR="00D15EC2" w:rsidRPr="007B2EC5" w:rsidRDefault="00D15EC2" w:rsidP="00D15EC2">
      <w:pPr>
        <w:pStyle w:val="Heading2"/>
        <w:rPr>
          <w:rFonts w:eastAsia="Calibri"/>
        </w:rPr>
      </w:pPr>
      <w:r w:rsidRPr="007B2EC5">
        <w:rPr>
          <w:rFonts w:eastAsia="Calibri"/>
        </w:rPr>
        <w:t xml:space="preserve">Under data protection law, individuals have a right to be informed about how The Keys Academy Trust uses their personal data. This privacy notice explains how we collect, use, store, share and retain personal data about local governors, trustees and other </w:t>
      </w:r>
      <w:proofErr w:type="spellStart"/>
      <w:r w:rsidRPr="007B2EC5">
        <w:rPr>
          <w:rFonts w:eastAsia="Calibri"/>
        </w:rPr>
        <w:t>volunteers.The</w:t>
      </w:r>
      <w:proofErr w:type="spellEnd"/>
      <w:r w:rsidRPr="007B2EC5">
        <w:rPr>
          <w:rFonts w:eastAsia="Calibri"/>
        </w:rPr>
        <w:t xml:space="preserve"> Keys Academy Trust is the data controller for the purposes of data protection law. Our correspondence address is Earley St Peters C of E Primary School, Church Road, Earley, Reading, RG6 1EY.Our data protection officer is </w:t>
      </w:r>
      <w:proofErr w:type="spellStart"/>
      <w:r w:rsidRPr="007B2EC5">
        <w:rPr>
          <w:rFonts w:eastAsia="Calibri"/>
        </w:rPr>
        <w:t>SAMpeople</w:t>
      </w:r>
      <w:proofErr w:type="spellEnd"/>
      <w:r w:rsidRPr="007B2EC5">
        <w:rPr>
          <w:rFonts w:eastAsia="Calibri"/>
        </w:rPr>
        <w:t xml:space="preserve">  (see ‘Contact us’ below).</w:t>
      </w:r>
    </w:p>
    <w:p w14:paraId="113D3B88" w14:textId="77777777" w:rsidR="00D15EC2" w:rsidRPr="007B2EC5" w:rsidRDefault="00D15EC2" w:rsidP="00D15EC2"/>
    <w:p w14:paraId="7A155130" w14:textId="752184EE" w:rsidR="00D15EC2" w:rsidRPr="007B2EC5" w:rsidRDefault="00D15EC2" w:rsidP="00D15EC2">
      <w:pPr>
        <w:pStyle w:val="Heading1"/>
        <w:rPr>
          <w:rFonts w:eastAsia="Calibri"/>
        </w:rPr>
      </w:pPr>
      <w:bookmarkStart w:id="1" w:name="_Toc234499182"/>
      <w:r w:rsidRPr="007B2EC5">
        <w:rPr>
          <w:rFonts w:eastAsia="Calibri"/>
        </w:rPr>
        <w:t>The personal data we hold</w:t>
      </w:r>
      <w:bookmarkEnd w:id="1"/>
    </w:p>
    <w:p w14:paraId="21F584F7" w14:textId="77777777" w:rsidR="00D15EC2" w:rsidRPr="007B2EC5" w:rsidRDefault="00D15EC2" w:rsidP="00D15EC2"/>
    <w:p w14:paraId="1ED887A4" w14:textId="77777777" w:rsidR="00D15EC2" w:rsidRPr="007B2EC5" w:rsidRDefault="00D15EC2" w:rsidP="00D15EC2">
      <w:pPr>
        <w:pStyle w:val="Heading2"/>
        <w:rPr>
          <w:rFonts w:eastAsia="Calibri"/>
        </w:rPr>
      </w:pPr>
      <w:r w:rsidRPr="007B2EC5">
        <w:rPr>
          <w:rFonts w:eastAsia="Calibri"/>
        </w:rPr>
        <w:t>We process data relating to those volunteering at our School/Trust. Personal data that we may collect, use, store and share (when appropriate) about you includes, but is not restricted to:</w:t>
      </w:r>
    </w:p>
    <w:p w14:paraId="73D852F3" w14:textId="77777777" w:rsidR="00D15EC2" w:rsidRPr="007B2EC5" w:rsidRDefault="00D15EC2" w:rsidP="00D15EC2">
      <w:pPr>
        <w:pStyle w:val="ListParagraph"/>
        <w:numPr>
          <w:ilvl w:val="0"/>
          <w:numId w:val="38"/>
        </w:numPr>
      </w:pPr>
      <w:r w:rsidRPr="007B2EC5">
        <w:t>Contact details</w:t>
      </w:r>
    </w:p>
    <w:p w14:paraId="4CF33335" w14:textId="77777777" w:rsidR="00D15EC2" w:rsidRPr="007B2EC5" w:rsidRDefault="00D15EC2" w:rsidP="00D15EC2">
      <w:pPr>
        <w:pStyle w:val="ListParagraph"/>
        <w:numPr>
          <w:ilvl w:val="0"/>
          <w:numId w:val="38"/>
        </w:numPr>
      </w:pPr>
      <w:r w:rsidRPr="007B2EC5">
        <w:t>References</w:t>
      </w:r>
    </w:p>
    <w:p w14:paraId="290046B5" w14:textId="77777777" w:rsidR="00D15EC2" w:rsidRPr="007B2EC5" w:rsidRDefault="00D15EC2" w:rsidP="00D15EC2">
      <w:pPr>
        <w:pStyle w:val="ListParagraph"/>
        <w:numPr>
          <w:ilvl w:val="0"/>
          <w:numId w:val="38"/>
        </w:numPr>
      </w:pPr>
      <w:r w:rsidRPr="007B2EC5">
        <w:t>Evidence of qualifications</w:t>
      </w:r>
    </w:p>
    <w:p w14:paraId="0AA5480D" w14:textId="77777777" w:rsidR="00D15EC2" w:rsidRPr="007B2EC5" w:rsidRDefault="00D15EC2" w:rsidP="00D15EC2">
      <w:pPr>
        <w:pStyle w:val="ListParagraph"/>
        <w:numPr>
          <w:ilvl w:val="0"/>
          <w:numId w:val="38"/>
        </w:numPr>
      </w:pPr>
      <w:r w:rsidRPr="007B2EC5">
        <w:t>Employment details</w:t>
      </w:r>
    </w:p>
    <w:p w14:paraId="01C9DA57" w14:textId="77777777" w:rsidR="00D15EC2" w:rsidRPr="007B2EC5" w:rsidRDefault="00D15EC2" w:rsidP="00D15EC2">
      <w:pPr>
        <w:pStyle w:val="ListParagraph"/>
        <w:numPr>
          <w:ilvl w:val="0"/>
          <w:numId w:val="38"/>
        </w:numPr>
      </w:pPr>
      <w:r w:rsidRPr="007B2EC5">
        <w:t>Information about business and pecuniary interests</w:t>
      </w:r>
    </w:p>
    <w:p w14:paraId="37C9F740" w14:textId="77777777" w:rsidR="00D15EC2" w:rsidRPr="007B2EC5" w:rsidRDefault="00D15EC2" w:rsidP="00D15EC2">
      <w:pPr>
        <w:pStyle w:val="ListParagraph"/>
        <w:numPr>
          <w:ilvl w:val="0"/>
          <w:numId w:val="38"/>
        </w:numPr>
      </w:pPr>
      <w:r w:rsidRPr="007B2EC5">
        <w:t>Records of appointment, attendance and training</w:t>
      </w:r>
    </w:p>
    <w:p w14:paraId="5A1F1C35" w14:textId="735F072A" w:rsidR="00D15EC2" w:rsidRPr="007B2EC5" w:rsidRDefault="00D15EC2" w:rsidP="00D15EC2">
      <w:pPr>
        <w:pStyle w:val="ListParagraph"/>
        <w:numPr>
          <w:ilvl w:val="0"/>
          <w:numId w:val="38"/>
        </w:numPr>
      </w:pPr>
      <w:r w:rsidRPr="007B2EC5">
        <w:t>IP addresses and device identifiers</w:t>
      </w:r>
    </w:p>
    <w:p w14:paraId="1FA2D81C" w14:textId="77777777" w:rsidR="00D15EC2" w:rsidRPr="007B2EC5" w:rsidRDefault="00D15EC2" w:rsidP="00D15EC2">
      <w:pPr>
        <w:pStyle w:val="ListParagraph"/>
        <w:ind w:left="1854"/>
      </w:pPr>
    </w:p>
    <w:p w14:paraId="7689F272" w14:textId="77777777" w:rsidR="00D15EC2" w:rsidRPr="007B2EC5" w:rsidRDefault="00D15EC2" w:rsidP="00D15EC2">
      <w:pPr>
        <w:pStyle w:val="Heading2"/>
        <w:rPr>
          <w:rFonts w:eastAsia="Calibri"/>
        </w:rPr>
      </w:pPr>
      <w:r w:rsidRPr="007B2EC5">
        <w:rPr>
          <w:rFonts w:eastAsia="Calibri"/>
        </w:rPr>
        <w:t>We may also collect, store and use information about you that falls into “special categories” of more sensitive personal data. This may include information about (where applicable):</w:t>
      </w:r>
    </w:p>
    <w:p w14:paraId="2526ED69" w14:textId="77777777" w:rsidR="00D15EC2" w:rsidRPr="007B2EC5" w:rsidRDefault="00D15EC2" w:rsidP="00D15EC2">
      <w:pPr>
        <w:pStyle w:val="ListParagraph"/>
        <w:numPr>
          <w:ilvl w:val="0"/>
          <w:numId w:val="39"/>
        </w:numPr>
      </w:pPr>
      <w:r w:rsidRPr="007B2EC5">
        <w:t>Race, ethnicity, religious beliefs, sexual orientation and political opinions</w:t>
      </w:r>
    </w:p>
    <w:p w14:paraId="616EA17F" w14:textId="77777777" w:rsidR="00D15EC2" w:rsidRPr="007B2EC5" w:rsidRDefault="00D15EC2" w:rsidP="00D15EC2">
      <w:pPr>
        <w:pStyle w:val="ListParagraph"/>
        <w:numPr>
          <w:ilvl w:val="0"/>
          <w:numId w:val="39"/>
        </w:numPr>
      </w:pPr>
      <w:r w:rsidRPr="007B2EC5">
        <w:t>Disability and access requirements</w:t>
      </w:r>
    </w:p>
    <w:p w14:paraId="7D6D8869" w14:textId="12F7C6B7" w:rsidR="00D15EC2" w:rsidRPr="007B2EC5" w:rsidRDefault="00D15EC2" w:rsidP="00D15EC2">
      <w:pPr>
        <w:pStyle w:val="ListParagraph"/>
        <w:numPr>
          <w:ilvl w:val="0"/>
          <w:numId w:val="39"/>
        </w:numPr>
      </w:pPr>
      <w:r w:rsidRPr="007B2EC5">
        <w:t>Criminal record information where appropriate</w:t>
      </w:r>
    </w:p>
    <w:p w14:paraId="468F15A3" w14:textId="77777777" w:rsidR="00D15EC2" w:rsidRPr="007B2EC5" w:rsidRDefault="00D15EC2" w:rsidP="00D15EC2">
      <w:pPr>
        <w:pStyle w:val="ListParagraph"/>
        <w:ind w:left="1854"/>
        <w:rPr>
          <w:rStyle w:val="Strong"/>
          <w:b w:val="0"/>
          <w:bCs w:val="0"/>
        </w:rPr>
      </w:pPr>
    </w:p>
    <w:p w14:paraId="003C1D02" w14:textId="234ABDEB" w:rsidR="00D15EC2" w:rsidRPr="007B2EC5" w:rsidRDefault="00D15EC2" w:rsidP="00D15EC2">
      <w:pPr>
        <w:pStyle w:val="Heading1"/>
        <w:rPr>
          <w:rFonts w:eastAsia="Calibri"/>
        </w:rPr>
      </w:pPr>
      <w:bookmarkStart w:id="2" w:name="_Toc234499183"/>
      <w:r w:rsidRPr="007B2EC5">
        <w:rPr>
          <w:rFonts w:eastAsia="Calibri"/>
        </w:rPr>
        <w:t>Why we use this data</w:t>
      </w:r>
      <w:bookmarkEnd w:id="2"/>
    </w:p>
    <w:p w14:paraId="4C131005" w14:textId="77777777" w:rsidR="00D15EC2" w:rsidRPr="007B2EC5" w:rsidRDefault="00D15EC2" w:rsidP="00D15EC2"/>
    <w:p w14:paraId="0883FFF6" w14:textId="77777777" w:rsidR="00D15EC2" w:rsidRPr="007B2EC5" w:rsidRDefault="00D15EC2" w:rsidP="00D15EC2">
      <w:pPr>
        <w:pStyle w:val="Heading2"/>
        <w:rPr>
          <w:rFonts w:eastAsia="Calibri"/>
        </w:rPr>
      </w:pPr>
      <w:r w:rsidRPr="007B2EC5">
        <w:rPr>
          <w:rFonts w:eastAsia="Calibri"/>
        </w:rPr>
        <w:t>The purpose of processing this data is to support the School/Trust to:</w:t>
      </w:r>
    </w:p>
    <w:p w14:paraId="4AFF42FA" w14:textId="77777777" w:rsidR="00D15EC2" w:rsidRPr="007B2EC5" w:rsidRDefault="00D15EC2" w:rsidP="00D15EC2">
      <w:pPr>
        <w:pStyle w:val="ListParagraph"/>
        <w:numPr>
          <w:ilvl w:val="0"/>
          <w:numId w:val="40"/>
        </w:numPr>
      </w:pPr>
      <w:r w:rsidRPr="007B2EC5">
        <w:t>Establish and maintain effective governance</w:t>
      </w:r>
    </w:p>
    <w:p w14:paraId="3DB95D04" w14:textId="77777777" w:rsidR="00D15EC2" w:rsidRPr="007B2EC5" w:rsidRDefault="00D15EC2" w:rsidP="00D15EC2">
      <w:pPr>
        <w:pStyle w:val="ListParagraph"/>
        <w:numPr>
          <w:ilvl w:val="0"/>
          <w:numId w:val="40"/>
        </w:numPr>
      </w:pPr>
      <w:r w:rsidRPr="007B2EC5">
        <w:t>Meet statutory obligations for publishing and sharing governors’ and trustees’ details</w:t>
      </w:r>
    </w:p>
    <w:p w14:paraId="0B324763" w14:textId="77777777" w:rsidR="00D15EC2" w:rsidRPr="007B2EC5" w:rsidRDefault="00D15EC2" w:rsidP="00D15EC2">
      <w:pPr>
        <w:pStyle w:val="ListParagraph"/>
        <w:numPr>
          <w:ilvl w:val="0"/>
          <w:numId w:val="40"/>
        </w:numPr>
      </w:pPr>
      <w:r w:rsidRPr="007B2EC5">
        <w:t>Facilitate safe recruitment, as part of our safeguarding obligations towards pupils</w:t>
      </w:r>
    </w:p>
    <w:p w14:paraId="22E947C8" w14:textId="77777777" w:rsidR="00D15EC2" w:rsidRPr="007B2EC5" w:rsidRDefault="00D15EC2" w:rsidP="00D15EC2">
      <w:pPr>
        <w:pStyle w:val="ListParagraph"/>
        <w:numPr>
          <w:ilvl w:val="0"/>
          <w:numId w:val="40"/>
        </w:numPr>
      </w:pPr>
      <w:r w:rsidRPr="007B2EC5">
        <w:t>Undertake equalities monitoring</w:t>
      </w:r>
    </w:p>
    <w:p w14:paraId="6A737A94" w14:textId="77777777" w:rsidR="00D15EC2" w:rsidRPr="007B2EC5" w:rsidRDefault="00D15EC2" w:rsidP="00D15EC2">
      <w:pPr>
        <w:pStyle w:val="ListParagraph"/>
        <w:numPr>
          <w:ilvl w:val="0"/>
          <w:numId w:val="40"/>
        </w:numPr>
      </w:pPr>
      <w:r w:rsidRPr="007B2EC5">
        <w:t>Ensure that appropriate access arrangements can be provided for volunteers who require</w:t>
      </w:r>
    </w:p>
    <w:p w14:paraId="6B325F12" w14:textId="57E09520" w:rsidR="00D15EC2" w:rsidRPr="007B2EC5" w:rsidRDefault="00D15EC2" w:rsidP="00D15EC2">
      <w:pPr>
        <w:pStyle w:val="ListParagraph"/>
        <w:numPr>
          <w:ilvl w:val="0"/>
          <w:numId w:val="40"/>
        </w:numPr>
      </w:pPr>
      <w:r w:rsidRPr="007B2EC5">
        <w:t>Them</w:t>
      </w:r>
    </w:p>
    <w:p w14:paraId="3FD87EB4" w14:textId="77777777" w:rsidR="00D15EC2" w:rsidRPr="007B2EC5" w:rsidRDefault="00D15EC2" w:rsidP="00D15EC2">
      <w:pPr>
        <w:pStyle w:val="ListParagraph"/>
        <w:ind w:left="1854"/>
      </w:pPr>
    </w:p>
    <w:p w14:paraId="0676378B" w14:textId="05649E57" w:rsidR="00D15EC2" w:rsidRPr="007B2EC5" w:rsidRDefault="00D15EC2" w:rsidP="00D15EC2">
      <w:pPr>
        <w:pStyle w:val="Heading1"/>
        <w:rPr>
          <w:rFonts w:eastAsia="Calibri"/>
        </w:rPr>
      </w:pPr>
      <w:bookmarkStart w:id="3" w:name="_Toc234499184"/>
      <w:r w:rsidRPr="007B2EC5">
        <w:rPr>
          <w:rFonts w:eastAsia="Calibri"/>
        </w:rPr>
        <w:t>Our lawful basis for using this data</w:t>
      </w:r>
      <w:bookmarkEnd w:id="3"/>
    </w:p>
    <w:p w14:paraId="001B2B67" w14:textId="77777777" w:rsidR="00D15EC2" w:rsidRPr="007B2EC5" w:rsidRDefault="00D15EC2" w:rsidP="00D15EC2"/>
    <w:p w14:paraId="003D88AC" w14:textId="77777777" w:rsidR="00D15EC2" w:rsidRPr="007B2EC5" w:rsidRDefault="00D15EC2" w:rsidP="00D15EC2">
      <w:pPr>
        <w:pStyle w:val="Heading2"/>
        <w:rPr>
          <w:rFonts w:eastAsia="Calibri"/>
        </w:rPr>
      </w:pPr>
      <w:r w:rsidRPr="007B2EC5">
        <w:rPr>
          <w:rFonts w:eastAsia="Calibri"/>
        </w:rPr>
        <w:t>We only collect and use personal information about you when the law allows us to. Our lawful basis for using this data is usually one or more of the following:</w:t>
      </w:r>
    </w:p>
    <w:p w14:paraId="53B0D24D" w14:textId="77777777" w:rsidR="00D15EC2" w:rsidRPr="007B2EC5" w:rsidRDefault="00D15EC2" w:rsidP="00D15EC2">
      <w:pPr>
        <w:pStyle w:val="ListParagraph"/>
        <w:numPr>
          <w:ilvl w:val="0"/>
          <w:numId w:val="42"/>
        </w:numPr>
      </w:pPr>
      <w:r w:rsidRPr="007B2EC5">
        <w:t>Comply with a legal obligation</w:t>
      </w:r>
    </w:p>
    <w:p w14:paraId="4180A712" w14:textId="77777777" w:rsidR="00D15EC2" w:rsidRPr="007B2EC5" w:rsidRDefault="00D15EC2" w:rsidP="00D15EC2">
      <w:pPr>
        <w:pStyle w:val="ListParagraph"/>
        <w:numPr>
          <w:ilvl w:val="0"/>
          <w:numId w:val="42"/>
        </w:numPr>
      </w:pPr>
      <w:r w:rsidRPr="007B2EC5">
        <w:t>Carry out a task in the public interest or in the exercise of official authority</w:t>
      </w:r>
    </w:p>
    <w:p w14:paraId="7F963042" w14:textId="63FC6070" w:rsidR="00D15EC2" w:rsidRPr="007B2EC5" w:rsidRDefault="00D15EC2" w:rsidP="00D15EC2">
      <w:pPr>
        <w:pStyle w:val="ListParagraph"/>
        <w:numPr>
          <w:ilvl w:val="0"/>
          <w:numId w:val="42"/>
        </w:numPr>
      </w:pPr>
      <w:r w:rsidRPr="007B2EC5">
        <w:t>Legitimate interests, where appropriate and where our interests are not overridden by your rights and freedoms</w:t>
      </w:r>
    </w:p>
    <w:p w14:paraId="640C8E4A" w14:textId="77777777" w:rsidR="00D15EC2" w:rsidRPr="007B2EC5" w:rsidRDefault="00D15EC2" w:rsidP="00D15EC2">
      <w:pPr>
        <w:pStyle w:val="ListParagraph"/>
        <w:ind w:left="1854"/>
      </w:pPr>
    </w:p>
    <w:p w14:paraId="3FC64232" w14:textId="77777777" w:rsidR="00D15EC2" w:rsidRPr="007B2EC5" w:rsidRDefault="00D15EC2" w:rsidP="00D15EC2">
      <w:pPr>
        <w:pStyle w:val="Heading2"/>
        <w:rPr>
          <w:rFonts w:eastAsia="Calibri"/>
        </w:rPr>
      </w:pPr>
      <w:r w:rsidRPr="007B2EC5">
        <w:rPr>
          <w:rFonts w:eastAsia="Calibri"/>
        </w:rPr>
        <w:t xml:space="preserve">Less commonly, we may also use personal information about you </w:t>
      </w:r>
      <w:proofErr w:type="spellStart"/>
      <w:r w:rsidRPr="007B2EC5">
        <w:rPr>
          <w:rFonts w:eastAsia="Calibri"/>
        </w:rPr>
        <w:t>where</w:t>
      </w:r>
      <w:proofErr w:type="spellEnd"/>
      <w:r w:rsidRPr="007B2EC5">
        <w:rPr>
          <w:rFonts w:eastAsia="Calibri"/>
        </w:rPr>
        <w:t>:</w:t>
      </w:r>
    </w:p>
    <w:p w14:paraId="33E6597F" w14:textId="77777777" w:rsidR="00D15EC2" w:rsidRPr="007B2EC5" w:rsidRDefault="00D15EC2" w:rsidP="00D15EC2">
      <w:pPr>
        <w:pStyle w:val="ListParagraph"/>
        <w:numPr>
          <w:ilvl w:val="0"/>
          <w:numId w:val="43"/>
        </w:numPr>
      </w:pPr>
      <w:r w:rsidRPr="007B2EC5">
        <w:t>You have given us consent to use it in a certain way</w:t>
      </w:r>
    </w:p>
    <w:p w14:paraId="2704351B" w14:textId="77777777" w:rsidR="00D15EC2" w:rsidRPr="007B2EC5" w:rsidRDefault="00D15EC2" w:rsidP="00D15EC2">
      <w:pPr>
        <w:pStyle w:val="ListParagraph"/>
        <w:numPr>
          <w:ilvl w:val="0"/>
          <w:numId w:val="43"/>
        </w:numPr>
      </w:pPr>
      <w:r w:rsidRPr="007B2EC5">
        <w:t>We need to protect your vital interests (or someone else’s interests)</w:t>
      </w:r>
    </w:p>
    <w:p w14:paraId="677609B9" w14:textId="77777777" w:rsidR="00D15EC2" w:rsidRPr="007B2EC5" w:rsidRDefault="00D15EC2" w:rsidP="00D15EC2">
      <w:pPr>
        <w:pStyle w:val="Heading2"/>
      </w:pPr>
      <w:r w:rsidRPr="007B2EC5">
        <w:lastRenderedPageBreak/>
        <w:t>We may rely on legitimate interests where it is necessary to support the administration and coordination of governance activities, for example:</w:t>
      </w:r>
    </w:p>
    <w:p w14:paraId="365FF1E6" w14:textId="77777777" w:rsidR="00D15EC2" w:rsidRPr="007B2EC5" w:rsidRDefault="00D15EC2" w:rsidP="00D15EC2">
      <w:pPr>
        <w:pStyle w:val="ListParagraph"/>
        <w:numPr>
          <w:ilvl w:val="0"/>
          <w:numId w:val="44"/>
        </w:numPr>
      </w:pPr>
      <w:r w:rsidRPr="007B2EC5">
        <w:t>clerking service providers require information to coordinate meetings and distribute</w:t>
      </w:r>
    </w:p>
    <w:p w14:paraId="19CFC96B" w14:textId="77777777" w:rsidR="00D15EC2" w:rsidRPr="007B2EC5" w:rsidRDefault="00D15EC2" w:rsidP="00D15EC2">
      <w:pPr>
        <w:pStyle w:val="ListParagraph"/>
        <w:numPr>
          <w:ilvl w:val="0"/>
          <w:numId w:val="44"/>
        </w:numPr>
      </w:pPr>
      <w:r w:rsidRPr="007B2EC5">
        <w:t>information</w:t>
      </w:r>
    </w:p>
    <w:p w14:paraId="536EBE93" w14:textId="77777777" w:rsidR="00D15EC2" w:rsidRPr="007B2EC5" w:rsidRDefault="00D15EC2" w:rsidP="00D15EC2">
      <w:pPr>
        <w:pStyle w:val="ListParagraph"/>
        <w:numPr>
          <w:ilvl w:val="0"/>
          <w:numId w:val="44"/>
        </w:numPr>
      </w:pPr>
      <w:r w:rsidRPr="007B2EC5">
        <w:t xml:space="preserve">a centralised IT system is used for the coordination of governance activities (e.g. </w:t>
      </w:r>
      <w:proofErr w:type="spellStart"/>
      <w:r w:rsidRPr="007B2EC5">
        <w:t>GovernorHub</w:t>
      </w:r>
      <w:proofErr w:type="spellEnd"/>
      <w:r w:rsidRPr="007B2EC5">
        <w:t>)</w:t>
      </w:r>
    </w:p>
    <w:p w14:paraId="5A91E9CA" w14:textId="77777777" w:rsidR="00D15EC2" w:rsidRPr="007B2EC5" w:rsidRDefault="00D15EC2" w:rsidP="00D15EC2">
      <w:pPr>
        <w:pStyle w:val="ListParagraph"/>
        <w:numPr>
          <w:ilvl w:val="0"/>
          <w:numId w:val="44"/>
        </w:numPr>
      </w:pPr>
      <w:r w:rsidRPr="007B2EC5">
        <w:t>training providers require information to coordinate training sessions and distribute</w:t>
      </w:r>
    </w:p>
    <w:p w14:paraId="2AC2C2CD" w14:textId="77777777" w:rsidR="00D15EC2" w:rsidRPr="007B2EC5" w:rsidRDefault="00D15EC2" w:rsidP="00D15EC2">
      <w:pPr>
        <w:pStyle w:val="ListParagraph"/>
        <w:numPr>
          <w:ilvl w:val="0"/>
          <w:numId w:val="44"/>
        </w:numPr>
      </w:pPr>
      <w:r w:rsidRPr="007B2EC5">
        <w:t>information</w:t>
      </w:r>
    </w:p>
    <w:p w14:paraId="0CB7F2D7" w14:textId="77777777" w:rsidR="00D15EC2" w:rsidRPr="007B2EC5" w:rsidRDefault="00D15EC2" w:rsidP="00D15EC2">
      <w:pPr>
        <w:pStyle w:val="ListParagraph"/>
        <w:numPr>
          <w:ilvl w:val="0"/>
          <w:numId w:val="44"/>
        </w:numPr>
      </w:pPr>
      <w:r w:rsidRPr="007B2EC5">
        <w:t>relevant associations require information to be able to distribute relevant information</w:t>
      </w:r>
    </w:p>
    <w:p w14:paraId="07EBD6B5" w14:textId="53EE17B4" w:rsidR="00D15EC2" w:rsidRPr="007B2EC5" w:rsidRDefault="00D15EC2" w:rsidP="00D15EC2">
      <w:pPr>
        <w:pStyle w:val="ListParagraph"/>
        <w:numPr>
          <w:ilvl w:val="0"/>
          <w:numId w:val="44"/>
        </w:numPr>
      </w:pPr>
      <w:r w:rsidRPr="007B2EC5">
        <w:t>directly to trustees and governors (e.g. National Governance Association)</w:t>
      </w:r>
    </w:p>
    <w:p w14:paraId="7010326C" w14:textId="77777777" w:rsidR="00D15EC2" w:rsidRPr="007B2EC5" w:rsidRDefault="00D15EC2" w:rsidP="00D15EC2">
      <w:pPr>
        <w:pStyle w:val="ListParagraph"/>
        <w:ind w:left="1854"/>
      </w:pPr>
    </w:p>
    <w:p w14:paraId="7D98A4DC" w14:textId="386B57DD" w:rsidR="00D15EC2" w:rsidRPr="007B2EC5" w:rsidRDefault="00D15EC2" w:rsidP="00D15EC2">
      <w:pPr>
        <w:pStyle w:val="Heading2"/>
        <w:rPr>
          <w:rFonts w:eastAsia="Calibri"/>
        </w:rPr>
      </w:pPr>
      <w:r w:rsidRPr="007B2EC5">
        <w:rPr>
          <w:rFonts w:eastAsia="Calibri"/>
        </w:rPr>
        <w:t>Where you have provided us with consent to use your data, you may withdraw this consent at any time. We will make this clear when requesting your consent, and explain how you go about withdrawing consent if you wish to do so.</w:t>
      </w:r>
    </w:p>
    <w:p w14:paraId="0916923B" w14:textId="77777777" w:rsidR="00D15EC2" w:rsidRPr="007B2EC5" w:rsidRDefault="00D15EC2" w:rsidP="00D15EC2"/>
    <w:p w14:paraId="63F97438" w14:textId="41F485D9" w:rsidR="00D15EC2" w:rsidRPr="007B2EC5" w:rsidRDefault="00D15EC2" w:rsidP="00D15EC2">
      <w:pPr>
        <w:pStyle w:val="Heading2"/>
        <w:rPr>
          <w:rFonts w:eastAsia="Calibri"/>
        </w:rPr>
      </w:pPr>
      <w:r w:rsidRPr="007B2EC5">
        <w:rPr>
          <w:rFonts w:eastAsia="Calibri"/>
        </w:rPr>
        <w:t>Some of the reasons listed above for collecting and using personal information about you overlap, and there may be several grounds which justify our use of your data.</w:t>
      </w:r>
    </w:p>
    <w:p w14:paraId="5CBFBA4F" w14:textId="77777777" w:rsidR="00D15EC2" w:rsidRPr="007B2EC5" w:rsidRDefault="00D15EC2" w:rsidP="00D15EC2"/>
    <w:p w14:paraId="73EC828D" w14:textId="425B58CB" w:rsidR="00D15EC2" w:rsidRPr="007B2EC5" w:rsidRDefault="00D15EC2" w:rsidP="00D15EC2">
      <w:pPr>
        <w:pStyle w:val="Heading1"/>
        <w:rPr>
          <w:rFonts w:eastAsia="Calibri"/>
        </w:rPr>
      </w:pPr>
      <w:bookmarkStart w:id="4" w:name="_Toc234499185"/>
      <w:r w:rsidRPr="007B2EC5">
        <w:rPr>
          <w:rFonts w:eastAsia="Calibri"/>
        </w:rPr>
        <w:t>Collecting this information</w:t>
      </w:r>
      <w:bookmarkEnd w:id="4"/>
    </w:p>
    <w:p w14:paraId="456A3365" w14:textId="77777777" w:rsidR="00D15EC2" w:rsidRPr="007B2EC5" w:rsidRDefault="00D15EC2" w:rsidP="00D15EC2"/>
    <w:p w14:paraId="53593EE0" w14:textId="164286C1" w:rsidR="00D15EC2" w:rsidRPr="007B2EC5" w:rsidRDefault="00D15EC2" w:rsidP="00D15EC2">
      <w:pPr>
        <w:pStyle w:val="Heading2"/>
        <w:rPr>
          <w:rFonts w:eastAsia="Calibri"/>
        </w:rPr>
      </w:pPr>
      <w:r w:rsidRPr="007B2EC5">
        <w:rPr>
          <w:rFonts w:eastAsia="Calibri"/>
        </w:rPr>
        <w:t>While the majority of the information we collect from you is mandatory, there is some information that you can choose whether or not to provide to us.</w:t>
      </w:r>
    </w:p>
    <w:p w14:paraId="11386485" w14:textId="77777777" w:rsidR="00D15EC2" w:rsidRPr="007B2EC5" w:rsidRDefault="00D15EC2" w:rsidP="00D15EC2"/>
    <w:p w14:paraId="21CE07B2" w14:textId="5DC5CAA9" w:rsidR="00D15EC2" w:rsidRPr="007B2EC5" w:rsidRDefault="00D15EC2" w:rsidP="00D15EC2">
      <w:pPr>
        <w:pStyle w:val="Heading2"/>
        <w:rPr>
          <w:rFonts w:eastAsia="Calibri"/>
        </w:rPr>
      </w:pPr>
      <w:r w:rsidRPr="007B2EC5">
        <w:rPr>
          <w:rFonts w:eastAsia="Calibri"/>
        </w:rPr>
        <w:t>Whenever we seek to collect information from you, we make it clear whether you must provide this information (and if so, what the possible consequences are of not complying), or whether you have a choice.</w:t>
      </w:r>
    </w:p>
    <w:p w14:paraId="07FC8DAA" w14:textId="77777777" w:rsidR="00D15EC2" w:rsidRPr="007B2EC5" w:rsidRDefault="00D15EC2" w:rsidP="00D15EC2"/>
    <w:p w14:paraId="7809F5DA" w14:textId="7ED3652E" w:rsidR="00D15EC2" w:rsidRPr="007B2EC5" w:rsidRDefault="00D15EC2" w:rsidP="00D15EC2">
      <w:pPr>
        <w:pStyle w:val="Heading1"/>
        <w:rPr>
          <w:rFonts w:eastAsia="Calibri"/>
        </w:rPr>
      </w:pPr>
      <w:bookmarkStart w:id="5" w:name="_Toc234499186"/>
      <w:r w:rsidRPr="007B2EC5">
        <w:rPr>
          <w:rFonts w:eastAsia="Calibri"/>
        </w:rPr>
        <w:t>How we store this data</w:t>
      </w:r>
      <w:bookmarkEnd w:id="5"/>
    </w:p>
    <w:p w14:paraId="0EDD9F48" w14:textId="77777777" w:rsidR="00D15EC2" w:rsidRPr="007B2EC5" w:rsidRDefault="00D15EC2" w:rsidP="00D15EC2"/>
    <w:p w14:paraId="3129A342" w14:textId="28BE2A57" w:rsidR="00D15EC2" w:rsidRPr="007B2EC5" w:rsidRDefault="00D15EC2" w:rsidP="00D15EC2">
      <w:pPr>
        <w:pStyle w:val="Heading2"/>
        <w:rPr>
          <w:rFonts w:eastAsia="Calibri"/>
        </w:rPr>
      </w:pPr>
      <w:r w:rsidRPr="007B2EC5">
        <w:rPr>
          <w:rFonts w:eastAsia="Calibri"/>
        </w:rPr>
        <w:t>Personal data is stored in accordance with our Data Protection policy and Data Retention policy. We keep personal data only for as long as necessary for the purposes for which it was collected, and in line with our retention schedule.</w:t>
      </w:r>
    </w:p>
    <w:p w14:paraId="226B102B" w14:textId="77777777" w:rsidR="00D15EC2" w:rsidRPr="007B2EC5" w:rsidRDefault="00D15EC2" w:rsidP="00D15EC2"/>
    <w:p w14:paraId="2568E695" w14:textId="0057FCD2" w:rsidR="00D15EC2" w:rsidRPr="007B2EC5" w:rsidRDefault="00D15EC2" w:rsidP="00D15EC2">
      <w:pPr>
        <w:pStyle w:val="Heading2"/>
        <w:rPr>
          <w:rFonts w:eastAsia="Calibri"/>
        </w:rPr>
      </w:pPr>
      <w:r w:rsidRPr="007B2EC5">
        <w:rPr>
          <w:rFonts w:eastAsia="Calibri"/>
        </w:rPr>
        <w:t>We maintain a file to store personal information about all volunteers. The information contained in this file is kept secure and is only used for purposes directly relevant to your work with the Trust/School.</w:t>
      </w:r>
    </w:p>
    <w:p w14:paraId="4A8AA46F" w14:textId="77777777" w:rsidR="00D15EC2" w:rsidRPr="007B2EC5" w:rsidRDefault="00D15EC2" w:rsidP="00D15EC2"/>
    <w:p w14:paraId="4462A02B" w14:textId="43D30D3E" w:rsidR="00D15EC2" w:rsidRPr="007B2EC5" w:rsidRDefault="00D15EC2" w:rsidP="00D15EC2">
      <w:pPr>
        <w:pStyle w:val="Heading2"/>
        <w:rPr>
          <w:rFonts w:eastAsia="Calibri"/>
        </w:rPr>
      </w:pPr>
      <w:r w:rsidRPr="007B2EC5">
        <w:rPr>
          <w:rFonts w:eastAsia="Calibri"/>
        </w:rPr>
        <w:t>When your relationship with the school or trust has ended, we will retain and dispose of your personal information in accordance with our Data Retention policy, our Data Retention policy sets out how long we keep information and can be found on our website.</w:t>
      </w:r>
    </w:p>
    <w:p w14:paraId="12AFE05D" w14:textId="77777777" w:rsidR="00D15EC2" w:rsidRPr="007B2EC5" w:rsidRDefault="00D15EC2" w:rsidP="00D15EC2"/>
    <w:p w14:paraId="16A77AC0" w14:textId="003F054A" w:rsidR="00D15EC2" w:rsidRPr="007B2EC5" w:rsidRDefault="00D15EC2" w:rsidP="00D15EC2">
      <w:pPr>
        <w:pStyle w:val="Heading2"/>
        <w:rPr>
          <w:rFonts w:eastAsia="Calibri"/>
        </w:rPr>
      </w:pPr>
      <w:r w:rsidRPr="007B2EC5">
        <w:rPr>
          <w:rFonts w:eastAsia="Calibri"/>
        </w:rPr>
        <w:t>We do not share information about you with any third party without your consent unless the law and our policies allow us to do so,</w:t>
      </w:r>
      <w:r w:rsidRPr="007B2EC5">
        <w:t xml:space="preserve"> </w:t>
      </w:r>
      <w:r w:rsidRPr="007B2EC5">
        <w:rPr>
          <w:rFonts w:eastAsia="Calibri"/>
        </w:rPr>
        <w:t>such as where it is necessary to comply with legal obligations, to perform a public task, to pursue legitimate interests, or where you have given consent.</w:t>
      </w:r>
    </w:p>
    <w:p w14:paraId="0CBA8F86" w14:textId="77777777" w:rsidR="00D15EC2" w:rsidRPr="007B2EC5" w:rsidRDefault="00D15EC2" w:rsidP="00D15EC2"/>
    <w:p w14:paraId="321CC528" w14:textId="77777777" w:rsidR="00D15EC2" w:rsidRPr="007B2EC5" w:rsidRDefault="00D15EC2" w:rsidP="00D15EC2">
      <w:pPr>
        <w:pStyle w:val="Heading2"/>
        <w:rPr>
          <w:rFonts w:eastAsia="Calibri"/>
        </w:rPr>
      </w:pPr>
      <w:r w:rsidRPr="007B2EC5">
        <w:rPr>
          <w:rFonts w:eastAsia="Calibri"/>
        </w:rPr>
        <w:t>Where it is legally required, or necessary (and it complies with data protection law) we may share personal information about you with:</w:t>
      </w:r>
    </w:p>
    <w:p w14:paraId="14C46C38" w14:textId="77777777" w:rsidR="00D15EC2" w:rsidRPr="007B2EC5" w:rsidRDefault="00D15EC2" w:rsidP="00D15EC2">
      <w:pPr>
        <w:pStyle w:val="ListParagraph"/>
        <w:numPr>
          <w:ilvl w:val="0"/>
          <w:numId w:val="41"/>
        </w:numPr>
      </w:pPr>
      <w:r w:rsidRPr="007B2EC5">
        <w:t>Government departments or agencies – to meet our legal obligations to share information about governors/trustees</w:t>
      </w:r>
    </w:p>
    <w:p w14:paraId="4E786E45" w14:textId="77777777" w:rsidR="00D15EC2" w:rsidRPr="007B2EC5" w:rsidRDefault="00D15EC2" w:rsidP="00D15EC2">
      <w:pPr>
        <w:pStyle w:val="ListParagraph"/>
        <w:numPr>
          <w:ilvl w:val="0"/>
          <w:numId w:val="41"/>
        </w:numPr>
      </w:pPr>
      <w:r w:rsidRPr="007B2EC5">
        <w:t>Our local authority – to meet our legal obligations to share certain information with it, such as details of governors</w:t>
      </w:r>
    </w:p>
    <w:p w14:paraId="7D2B234E" w14:textId="77777777" w:rsidR="00D15EC2" w:rsidRPr="007B2EC5" w:rsidRDefault="00D15EC2" w:rsidP="00D15EC2">
      <w:pPr>
        <w:pStyle w:val="ListParagraph"/>
        <w:numPr>
          <w:ilvl w:val="0"/>
          <w:numId w:val="41"/>
        </w:numPr>
      </w:pPr>
      <w:r w:rsidRPr="007B2EC5">
        <w:t>Suppliers and service providers – to enable them to provide the service we have contracted them for, such as governor/trustee support</w:t>
      </w:r>
    </w:p>
    <w:p w14:paraId="7AF66A28" w14:textId="77777777" w:rsidR="00D15EC2" w:rsidRPr="007B2EC5" w:rsidRDefault="00D15EC2" w:rsidP="00D15EC2">
      <w:pPr>
        <w:pStyle w:val="ListParagraph"/>
        <w:numPr>
          <w:ilvl w:val="0"/>
          <w:numId w:val="41"/>
        </w:numPr>
      </w:pPr>
      <w:r w:rsidRPr="007B2EC5">
        <w:lastRenderedPageBreak/>
        <w:t>Professional advisers and consultants</w:t>
      </w:r>
    </w:p>
    <w:p w14:paraId="5A53866D" w14:textId="77777777" w:rsidR="00D15EC2" w:rsidRPr="007B2EC5" w:rsidRDefault="00D15EC2" w:rsidP="00D15EC2">
      <w:pPr>
        <w:pStyle w:val="ListParagraph"/>
        <w:numPr>
          <w:ilvl w:val="0"/>
          <w:numId w:val="41"/>
        </w:numPr>
      </w:pPr>
      <w:r w:rsidRPr="007B2EC5">
        <w:t>Employment and recruitment agencies</w:t>
      </w:r>
    </w:p>
    <w:p w14:paraId="5158F437" w14:textId="6C20BE87" w:rsidR="00D15EC2" w:rsidRPr="007B2EC5" w:rsidRDefault="00D15EC2" w:rsidP="00D15EC2">
      <w:pPr>
        <w:pStyle w:val="ListParagraph"/>
        <w:numPr>
          <w:ilvl w:val="0"/>
          <w:numId w:val="41"/>
        </w:numPr>
      </w:pPr>
      <w:r w:rsidRPr="007B2EC5">
        <w:t>Police forces, courts</w:t>
      </w:r>
    </w:p>
    <w:p w14:paraId="3F3A27C3" w14:textId="77777777" w:rsidR="00D15EC2" w:rsidRPr="007B2EC5" w:rsidRDefault="00D15EC2" w:rsidP="00D15EC2">
      <w:pPr>
        <w:pStyle w:val="ListParagraph"/>
        <w:ind w:left="1854"/>
      </w:pPr>
    </w:p>
    <w:p w14:paraId="5C9DBC0B" w14:textId="35142F98" w:rsidR="00D15EC2" w:rsidRPr="007B2EC5" w:rsidRDefault="00D15EC2" w:rsidP="00D15EC2">
      <w:pPr>
        <w:pStyle w:val="Heading1"/>
        <w:rPr>
          <w:rFonts w:eastAsia="Calibri"/>
        </w:rPr>
      </w:pPr>
      <w:bookmarkStart w:id="6" w:name="_Toc234499187"/>
      <w:r w:rsidRPr="007B2EC5">
        <w:rPr>
          <w:rFonts w:eastAsia="Calibri"/>
        </w:rPr>
        <w:t>Transferring data internationally</w:t>
      </w:r>
      <w:bookmarkEnd w:id="6"/>
    </w:p>
    <w:p w14:paraId="6272A632" w14:textId="77777777" w:rsidR="00D15EC2" w:rsidRPr="007B2EC5" w:rsidRDefault="00D15EC2" w:rsidP="00D15EC2"/>
    <w:p w14:paraId="422179E1" w14:textId="77777777" w:rsidR="00D15EC2" w:rsidRPr="007B2EC5" w:rsidRDefault="00D15EC2" w:rsidP="00D15EC2">
      <w:pPr>
        <w:pStyle w:val="Heading2"/>
        <w:rPr>
          <w:rFonts w:eastAsia="Calibri"/>
          <w:b/>
        </w:rPr>
      </w:pPr>
      <w:r w:rsidRPr="007B2EC5">
        <w:rPr>
          <w:rFonts w:eastAsia="Calibri"/>
        </w:rPr>
        <w:t>Where personal data is transferred outside the UK, we ensure appropriate safeguards are in place, such as a UK adequacy regulation, the UK addendum to the EU standard contractual clauses, or another valid transfer mechanism under UK data protection law.</w:t>
      </w:r>
    </w:p>
    <w:p w14:paraId="4D8FB4AE" w14:textId="77777777" w:rsidR="00D15EC2" w:rsidRPr="007B2EC5" w:rsidRDefault="00D15EC2" w:rsidP="00D15EC2">
      <w:pPr>
        <w:pStyle w:val="Heading2"/>
        <w:numPr>
          <w:ilvl w:val="0"/>
          <w:numId w:val="0"/>
        </w:numPr>
        <w:ind w:left="1134"/>
        <w:rPr>
          <w:rFonts w:eastAsia="Calibri"/>
          <w:b/>
        </w:rPr>
      </w:pPr>
    </w:p>
    <w:p w14:paraId="07D84C6F" w14:textId="31D86EDD" w:rsidR="00D15EC2" w:rsidRPr="007B2EC5" w:rsidRDefault="00D15EC2" w:rsidP="00D15EC2">
      <w:pPr>
        <w:pStyle w:val="Heading1"/>
        <w:rPr>
          <w:rFonts w:eastAsia="Calibri"/>
        </w:rPr>
      </w:pPr>
      <w:bookmarkStart w:id="7" w:name="_Toc234499188"/>
      <w:r w:rsidRPr="007B2EC5">
        <w:rPr>
          <w:rFonts w:eastAsia="Calibri"/>
        </w:rPr>
        <w:t xml:space="preserve">Your rights - </w:t>
      </w:r>
      <w:r w:rsidRPr="007B2EC5">
        <w:rPr>
          <w:rFonts w:ascii="Calibri" w:eastAsia="Calibri" w:hAnsi="Calibri" w:cs="Calibri"/>
        </w:rPr>
        <w:t>How to access the personal information we hold about you.</w:t>
      </w:r>
      <w:bookmarkEnd w:id="7"/>
    </w:p>
    <w:p w14:paraId="0FF8E750" w14:textId="77777777" w:rsidR="00D15EC2" w:rsidRPr="007B2EC5" w:rsidRDefault="00D15EC2" w:rsidP="00D15EC2">
      <w:pPr>
        <w:spacing w:after="160" w:line="259" w:lineRule="auto"/>
        <w:ind w:left="567"/>
        <w:contextualSpacing/>
        <w:rPr>
          <w:rFonts w:ascii="Calibri" w:eastAsia="Calibri" w:hAnsi="Calibri" w:cs="Calibri"/>
        </w:rPr>
      </w:pPr>
    </w:p>
    <w:p w14:paraId="5ACEA940" w14:textId="77777777" w:rsidR="00D15EC2" w:rsidRPr="007B2EC5" w:rsidRDefault="00D15EC2" w:rsidP="00D15EC2">
      <w:pPr>
        <w:pStyle w:val="Heading2"/>
        <w:rPr>
          <w:rFonts w:eastAsia="Calibri"/>
        </w:rPr>
      </w:pPr>
      <w:r w:rsidRPr="007B2EC5">
        <w:rPr>
          <w:rFonts w:eastAsia="Calibri"/>
        </w:rPr>
        <w:t>Individuals have a right to make a ‘subject access request’ to gain access to personal information that the School/Trust holds about them.</w:t>
      </w:r>
    </w:p>
    <w:p w14:paraId="453FD723" w14:textId="77777777" w:rsidR="00D15EC2" w:rsidRPr="007B2EC5" w:rsidRDefault="00D15EC2" w:rsidP="00D15EC2">
      <w:pPr>
        <w:spacing w:after="160" w:line="259" w:lineRule="auto"/>
        <w:rPr>
          <w:rFonts w:ascii="Calibri" w:eastAsia="Calibri" w:hAnsi="Calibri" w:cs="Calibri"/>
        </w:rPr>
      </w:pPr>
      <w:r w:rsidRPr="007B2EC5">
        <w:rPr>
          <w:rFonts w:ascii="Calibri" w:eastAsia="Calibri" w:hAnsi="Calibri" w:cs="Calibri"/>
        </w:rPr>
        <w:t>If you make a subject access request, and if we do hold information about you, we will:</w:t>
      </w:r>
    </w:p>
    <w:p w14:paraId="3D2D4038" w14:textId="77777777" w:rsidR="00D15EC2" w:rsidRPr="007B2EC5" w:rsidRDefault="00D15EC2" w:rsidP="00D15EC2">
      <w:pPr>
        <w:pStyle w:val="ListParagraph"/>
        <w:numPr>
          <w:ilvl w:val="0"/>
          <w:numId w:val="45"/>
        </w:numPr>
      </w:pPr>
      <w:r w:rsidRPr="007B2EC5">
        <w:t>Give you a description of it</w:t>
      </w:r>
    </w:p>
    <w:p w14:paraId="0C056A68" w14:textId="77777777" w:rsidR="00D15EC2" w:rsidRPr="007B2EC5" w:rsidRDefault="00D15EC2" w:rsidP="00D15EC2">
      <w:pPr>
        <w:pStyle w:val="ListParagraph"/>
        <w:numPr>
          <w:ilvl w:val="0"/>
          <w:numId w:val="45"/>
        </w:numPr>
      </w:pPr>
      <w:r w:rsidRPr="007B2EC5">
        <w:t>Tell you why we are holding and processing it, and how long we will keep it for</w:t>
      </w:r>
    </w:p>
    <w:p w14:paraId="46CFC4E3" w14:textId="77777777" w:rsidR="00D15EC2" w:rsidRPr="007B2EC5" w:rsidRDefault="00D15EC2" w:rsidP="00D15EC2">
      <w:pPr>
        <w:pStyle w:val="ListParagraph"/>
        <w:numPr>
          <w:ilvl w:val="0"/>
          <w:numId w:val="45"/>
        </w:numPr>
      </w:pPr>
      <w:r w:rsidRPr="007B2EC5">
        <w:t>Explain where we got it from, if not from you</w:t>
      </w:r>
    </w:p>
    <w:p w14:paraId="2BC11FA5" w14:textId="77777777" w:rsidR="00D15EC2" w:rsidRPr="007B2EC5" w:rsidRDefault="00D15EC2" w:rsidP="00D15EC2">
      <w:pPr>
        <w:pStyle w:val="ListParagraph"/>
        <w:numPr>
          <w:ilvl w:val="0"/>
          <w:numId w:val="45"/>
        </w:numPr>
      </w:pPr>
      <w:r w:rsidRPr="007B2EC5">
        <w:t>Tell you who it has been, or will be, shared with</w:t>
      </w:r>
    </w:p>
    <w:p w14:paraId="2AE7B4FD" w14:textId="77777777" w:rsidR="00D15EC2" w:rsidRPr="007B2EC5" w:rsidRDefault="00D15EC2" w:rsidP="00D15EC2">
      <w:pPr>
        <w:pStyle w:val="ListParagraph"/>
        <w:numPr>
          <w:ilvl w:val="0"/>
          <w:numId w:val="45"/>
        </w:numPr>
      </w:pPr>
      <w:r w:rsidRPr="007B2EC5">
        <w:t>Let you know whether any automated decision-making is being applied to the data, and any consequences of this</w:t>
      </w:r>
    </w:p>
    <w:p w14:paraId="161722A8" w14:textId="432842C2" w:rsidR="00D15EC2" w:rsidRPr="007B2EC5" w:rsidRDefault="00D15EC2" w:rsidP="00D15EC2">
      <w:pPr>
        <w:pStyle w:val="ListParagraph"/>
        <w:numPr>
          <w:ilvl w:val="0"/>
          <w:numId w:val="45"/>
        </w:numPr>
      </w:pPr>
      <w:r w:rsidRPr="007B2EC5">
        <w:t>Give you a copy of the information in an intelligible form</w:t>
      </w:r>
    </w:p>
    <w:p w14:paraId="7A95D23B" w14:textId="77777777" w:rsidR="00D15EC2" w:rsidRPr="007B2EC5" w:rsidRDefault="00D15EC2" w:rsidP="00D15EC2">
      <w:pPr>
        <w:pStyle w:val="ListParagraph"/>
        <w:ind w:left="1854"/>
      </w:pPr>
    </w:p>
    <w:p w14:paraId="10994B38" w14:textId="60AF25C1" w:rsidR="00D15EC2" w:rsidRPr="007B2EC5" w:rsidRDefault="00D15EC2" w:rsidP="00D15EC2">
      <w:pPr>
        <w:pStyle w:val="Heading2"/>
        <w:rPr>
          <w:rFonts w:eastAsia="Calibri"/>
        </w:rPr>
      </w:pPr>
      <w:r w:rsidRPr="007B2EC5">
        <w:rPr>
          <w:rFonts w:eastAsia="Calibri"/>
        </w:rPr>
        <w:t>You may also have a right for your personal information to be transmitted electronically to another organisation in certain circumstances.</w:t>
      </w:r>
    </w:p>
    <w:p w14:paraId="3A4854ED" w14:textId="77777777" w:rsidR="00D15EC2" w:rsidRPr="007B2EC5" w:rsidRDefault="00D15EC2" w:rsidP="00D15EC2"/>
    <w:p w14:paraId="63E7620F" w14:textId="5721F205" w:rsidR="00D15EC2" w:rsidRPr="007B2EC5" w:rsidRDefault="00D15EC2" w:rsidP="00D15EC2">
      <w:pPr>
        <w:pStyle w:val="Heading2"/>
        <w:rPr>
          <w:rFonts w:eastAsia="Calibri"/>
        </w:rPr>
      </w:pPr>
      <w:r w:rsidRPr="007B2EC5">
        <w:rPr>
          <w:rFonts w:eastAsia="Calibri"/>
        </w:rPr>
        <w:t>If you would like to make a request please contact our named school contact or data protection officer.</w:t>
      </w:r>
    </w:p>
    <w:p w14:paraId="4C4E8C92" w14:textId="77777777" w:rsidR="00D15EC2" w:rsidRPr="007B2EC5" w:rsidRDefault="00D15EC2" w:rsidP="00D15EC2"/>
    <w:p w14:paraId="3EA9B490" w14:textId="77777777" w:rsidR="00D15EC2" w:rsidRPr="007B2EC5" w:rsidRDefault="00D15EC2" w:rsidP="00D15EC2">
      <w:pPr>
        <w:pStyle w:val="Heading1"/>
        <w:rPr>
          <w:rFonts w:eastAsia="Franklin Gothic Book"/>
          <w:u w:color="0D0D0D"/>
          <w:lang w:val="en-US"/>
        </w:rPr>
      </w:pPr>
      <w:bookmarkStart w:id="8" w:name="_Toc234499189"/>
      <w:r w:rsidRPr="007B2EC5">
        <w:rPr>
          <w:rFonts w:eastAsia="Franklin Gothic Book"/>
          <w:u w:color="0D0D0D"/>
          <w:lang w:val="en-US"/>
        </w:rPr>
        <w:t>Other rights</w:t>
      </w:r>
      <w:bookmarkEnd w:id="8"/>
    </w:p>
    <w:p w14:paraId="0F80CD5C" w14:textId="77777777" w:rsidR="00D15EC2" w:rsidRPr="007B2EC5" w:rsidRDefault="00D15EC2" w:rsidP="00D15EC2">
      <w:pPr>
        <w:rPr>
          <w:rFonts w:ascii="Calibri" w:eastAsia="Franklin Gothic Book" w:hAnsi="Calibri" w:cs="Calibri"/>
          <w:b/>
          <w:bCs/>
          <w:color w:val="0D0D0D"/>
          <w:u w:color="0D0D0D"/>
          <w:lang w:val="en-US"/>
        </w:rPr>
      </w:pPr>
    </w:p>
    <w:p w14:paraId="5B52FC1E" w14:textId="77777777" w:rsidR="00D15EC2" w:rsidRPr="007B2EC5" w:rsidRDefault="00D15EC2" w:rsidP="00D15EC2">
      <w:pPr>
        <w:pStyle w:val="Heading2"/>
        <w:rPr>
          <w:rFonts w:eastAsia="Franklin Gothic Book"/>
          <w:u w:color="0D0D0D"/>
          <w:lang w:val="en-US"/>
        </w:rPr>
      </w:pPr>
      <w:r w:rsidRPr="007B2EC5">
        <w:rPr>
          <w:rFonts w:eastAsia="Franklin Gothic Book"/>
          <w:u w:color="0D0D0D"/>
          <w:lang w:val="en-US"/>
        </w:rPr>
        <w:t>Under data protection law, individuals have certain rights regarding how their personal data is used and kept safe, including the right to:</w:t>
      </w:r>
    </w:p>
    <w:p w14:paraId="199EDF7F" w14:textId="77777777" w:rsidR="00D15EC2" w:rsidRPr="007B2EC5" w:rsidRDefault="00D15EC2" w:rsidP="00D15EC2">
      <w:pPr>
        <w:rPr>
          <w:rFonts w:ascii="Calibri" w:eastAsia="Franklin Gothic Book" w:hAnsi="Calibri" w:cs="Calibri"/>
          <w:bCs/>
          <w:color w:val="0D0D0D"/>
          <w:u w:color="0D0D0D"/>
          <w:lang w:val="en-US"/>
        </w:rPr>
      </w:pPr>
    </w:p>
    <w:p w14:paraId="7EF0C162" w14:textId="77777777" w:rsidR="00D15EC2" w:rsidRPr="007B2EC5" w:rsidRDefault="00D15EC2" w:rsidP="00D15EC2">
      <w:pPr>
        <w:pStyle w:val="ListParagraph"/>
        <w:numPr>
          <w:ilvl w:val="0"/>
          <w:numId w:val="46"/>
        </w:numPr>
      </w:pPr>
      <w:r w:rsidRPr="007B2EC5">
        <w:t>Be informed about how your personal data is used</w:t>
      </w:r>
    </w:p>
    <w:p w14:paraId="7537B9EB" w14:textId="77777777" w:rsidR="00D15EC2" w:rsidRPr="007B2EC5" w:rsidRDefault="00D15EC2" w:rsidP="00D15EC2">
      <w:pPr>
        <w:pStyle w:val="ListParagraph"/>
        <w:numPr>
          <w:ilvl w:val="0"/>
          <w:numId w:val="46"/>
        </w:numPr>
      </w:pPr>
      <w:r w:rsidRPr="007B2EC5">
        <w:t>Object to the use of personal data if it would cause, or is causing, damage or distress</w:t>
      </w:r>
    </w:p>
    <w:p w14:paraId="75E46D2B" w14:textId="77777777" w:rsidR="00D15EC2" w:rsidRPr="007B2EC5" w:rsidRDefault="00D15EC2" w:rsidP="00D15EC2">
      <w:pPr>
        <w:pStyle w:val="ListParagraph"/>
        <w:numPr>
          <w:ilvl w:val="0"/>
          <w:numId w:val="46"/>
        </w:numPr>
      </w:pPr>
      <w:r w:rsidRPr="007B2EC5">
        <w:t>Prevent it being used to send direct marketing</w:t>
      </w:r>
    </w:p>
    <w:p w14:paraId="573D141D" w14:textId="77777777" w:rsidR="00D15EC2" w:rsidRPr="007B2EC5" w:rsidRDefault="00D15EC2" w:rsidP="00D15EC2">
      <w:pPr>
        <w:pStyle w:val="ListParagraph"/>
        <w:numPr>
          <w:ilvl w:val="0"/>
          <w:numId w:val="46"/>
        </w:numPr>
      </w:pPr>
      <w:r w:rsidRPr="007B2EC5">
        <w:t>Object to decisions being taken by automated means (by a computer or machine, rather than by a person)</w:t>
      </w:r>
    </w:p>
    <w:p w14:paraId="5D39825C" w14:textId="77777777" w:rsidR="00D15EC2" w:rsidRPr="007B2EC5" w:rsidRDefault="00D15EC2" w:rsidP="00D15EC2">
      <w:pPr>
        <w:pStyle w:val="ListParagraph"/>
        <w:numPr>
          <w:ilvl w:val="0"/>
          <w:numId w:val="46"/>
        </w:numPr>
      </w:pPr>
      <w:r w:rsidRPr="007B2EC5">
        <w:t>In certain circumstances, have inaccurate personal data corrected, deleted or destroyed, or restrict processing</w:t>
      </w:r>
    </w:p>
    <w:p w14:paraId="024AFDDC" w14:textId="77777777" w:rsidR="00D15EC2" w:rsidRPr="007B2EC5" w:rsidRDefault="00D15EC2" w:rsidP="00D15EC2">
      <w:pPr>
        <w:pStyle w:val="ListParagraph"/>
        <w:numPr>
          <w:ilvl w:val="0"/>
          <w:numId w:val="46"/>
        </w:numPr>
      </w:pPr>
      <w:r w:rsidRPr="007B2EC5">
        <w:t>You have the right to withdraw your consent at any time if processing is based on consent</w:t>
      </w:r>
    </w:p>
    <w:p w14:paraId="11F98CC2" w14:textId="77777777" w:rsidR="00D15EC2" w:rsidRPr="007B2EC5" w:rsidRDefault="00D15EC2" w:rsidP="00D15EC2">
      <w:pPr>
        <w:pStyle w:val="ListParagraph"/>
        <w:numPr>
          <w:ilvl w:val="0"/>
          <w:numId w:val="46"/>
        </w:numPr>
      </w:pPr>
      <w:r w:rsidRPr="007B2EC5">
        <w:t xml:space="preserve">Claim compensation for damages caused by a breach of the data protection regulations </w:t>
      </w:r>
    </w:p>
    <w:p w14:paraId="2D99ABEC" w14:textId="77777777" w:rsidR="00D15EC2" w:rsidRPr="007B2EC5" w:rsidRDefault="00D15EC2" w:rsidP="00D15EC2">
      <w:pPr>
        <w:rPr>
          <w:rFonts w:ascii="Calibri" w:eastAsia="Franklin Gothic Book" w:hAnsi="Calibri" w:cs="Calibri"/>
          <w:bCs/>
          <w:color w:val="0D0D0D"/>
          <w:u w:color="0D0D0D"/>
          <w:lang w:val="en-US"/>
        </w:rPr>
      </w:pPr>
    </w:p>
    <w:p w14:paraId="7B65451D" w14:textId="2A1E4182" w:rsidR="00D15EC2" w:rsidRPr="007B2EC5" w:rsidRDefault="00D15EC2" w:rsidP="00D15EC2">
      <w:pPr>
        <w:pStyle w:val="Heading2"/>
        <w:rPr>
          <w:rFonts w:eastAsia="Franklin Gothic Book"/>
          <w:u w:color="0D0D0D"/>
          <w:lang w:val="en-US"/>
        </w:rPr>
      </w:pPr>
      <w:r w:rsidRPr="007B2EC5">
        <w:rPr>
          <w:rFonts w:eastAsia="Franklin Gothic Book"/>
          <w:u w:color="0D0D0D"/>
          <w:lang w:val="en-US"/>
        </w:rPr>
        <w:t>To exercise any of these rights, please contact our named school contact or data protection officer.</w:t>
      </w:r>
    </w:p>
    <w:p w14:paraId="77195534" w14:textId="7A3DE46B" w:rsidR="00D15EC2" w:rsidRPr="007B2EC5" w:rsidRDefault="00D15EC2" w:rsidP="00D15EC2">
      <w:pPr>
        <w:ind w:firstLine="567"/>
        <w:rPr>
          <w:rFonts w:ascii="Calibri" w:eastAsia="Franklin Gothic Book" w:hAnsi="Calibri" w:cs="Calibri"/>
          <w:bCs/>
          <w:color w:val="0D0D0D"/>
          <w:u w:color="0D0D0D"/>
          <w:lang w:val="en-US"/>
        </w:rPr>
      </w:pPr>
    </w:p>
    <w:p w14:paraId="3370C912" w14:textId="08DE761C" w:rsidR="00D15EC2" w:rsidRPr="007B2EC5" w:rsidRDefault="00D15EC2" w:rsidP="00D15EC2">
      <w:pPr>
        <w:ind w:firstLine="567"/>
        <w:rPr>
          <w:rFonts w:ascii="Calibri" w:eastAsia="Franklin Gothic Book" w:hAnsi="Calibri" w:cs="Calibri"/>
          <w:bCs/>
          <w:color w:val="0D0D0D"/>
          <w:u w:color="0D0D0D"/>
          <w:lang w:val="en-US"/>
        </w:rPr>
      </w:pPr>
    </w:p>
    <w:p w14:paraId="5965B6FC" w14:textId="77777777" w:rsidR="00D15EC2" w:rsidRPr="007B2EC5" w:rsidRDefault="00D15EC2" w:rsidP="00D15EC2">
      <w:pPr>
        <w:ind w:firstLine="567"/>
        <w:rPr>
          <w:rFonts w:ascii="Calibri" w:eastAsia="Franklin Gothic Book" w:hAnsi="Calibri" w:cs="Calibri"/>
          <w:bCs/>
          <w:color w:val="0D0D0D"/>
          <w:u w:color="0D0D0D"/>
          <w:lang w:val="en-US"/>
        </w:rPr>
      </w:pPr>
    </w:p>
    <w:p w14:paraId="21E6ACD8" w14:textId="65C3D1B2" w:rsidR="00D15EC2" w:rsidRPr="007B2EC5" w:rsidRDefault="00D15EC2" w:rsidP="00D15EC2">
      <w:pPr>
        <w:pStyle w:val="Heading1"/>
        <w:rPr>
          <w:rFonts w:eastAsia="Calibri"/>
        </w:rPr>
      </w:pPr>
      <w:bookmarkStart w:id="9" w:name="_Toc234499190"/>
      <w:r w:rsidRPr="007B2EC5">
        <w:rPr>
          <w:rFonts w:eastAsia="Calibri"/>
        </w:rPr>
        <w:lastRenderedPageBreak/>
        <w:t>Responsibilities of governors, trustees and other volunteers</w:t>
      </w:r>
      <w:bookmarkEnd w:id="9"/>
    </w:p>
    <w:p w14:paraId="24507FB8" w14:textId="77777777" w:rsidR="00D15EC2" w:rsidRPr="007B2EC5" w:rsidRDefault="00D15EC2" w:rsidP="00D15EC2"/>
    <w:p w14:paraId="2981A52D" w14:textId="77777777" w:rsidR="00D15EC2" w:rsidRPr="007B2EC5" w:rsidRDefault="00D15EC2" w:rsidP="00D15EC2">
      <w:pPr>
        <w:pStyle w:val="Heading2"/>
        <w:rPr>
          <w:rFonts w:eastAsia="Calibri"/>
        </w:rPr>
      </w:pPr>
      <w:r w:rsidRPr="007B2EC5">
        <w:rPr>
          <w:rFonts w:eastAsia="Calibri"/>
        </w:rPr>
        <w:t>We are provided with contact details by governors, trustees and other volunteers for the purposes of communication (email addresses, telephone numbers etc). Governors, trustees and other volunteers should inform us in writing of any changes to these details as soon as possible so that are records can be updated and to minimise the risk of the incorrect distribution of personal data.</w:t>
      </w:r>
    </w:p>
    <w:p w14:paraId="6C7ED2DD" w14:textId="77777777" w:rsidR="001874B9" w:rsidRPr="007B2EC5" w:rsidRDefault="001874B9" w:rsidP="001874B9"/>
    <w:p w14:paraId="525346AE" w14:textId="586C48B7" w:rsidR="0035519D" w:rsidRPr="007B2EC5" w:rsidRDefault="0035519D" w:rsidP="0035519D">
      <w:pPr>
        <w:pStyle w:val="Heading1"/>
        <w:rPr>
          <w:rFonts w:eastAsia="MS Mincho"/>
          <w:lang w:val="en-US"/>
        </w:rPr>
      </w:pPr>
      <w:bookmarkStart w:id="10" w:name="_Toc234499191"/>
      <w:r w:rsidRPr="007B2EC5">
        <w:rPr>
          <w:rFonts w:eastAsia="MS Mincho"/>
          <w:lang w:val="en-US"/>
        </w:rPr>
        <w:t>Complaints</w:t>
      </w:r>
      <w:bookmarkEnd w:id="10"/>
    </w:p>
    <w:p w14:paraId="4D2E8BFE" w14:textId="77777777" w:rsidR="001874B9" w:rsidRPr="007B2EC5" w:rsidRDefault="001874B9" w:rsidP="001874B9">
      <w:pPr>
        <w:rPr>
          <w:lang w:val="en-US"/>
        </w:rPr>
      </w:pPr>
    </w:p>
    <w:p w14:paraId="5FCB66D0" w14:textId="77777777" w:rsidR="0035519D" w:rsidRPr="007B2EC5" w:rsidRDefault="0035519D" w:rsidP="0035519D">
      <w:pPr>
        <w:pStyle w:val="Heading2"/>
        <w:rPr>
          <w:rFonts w:eastAsia="Franklin Gothic Book"/>
          <w:u w:color="0D0D0D"/>
          <w:lang w:val="en-US"/>
        </w:rPr>
      </w:pPr>
      <w:r w:rsidRPr="007B2EC5">
        <w:rPr>
          <w:rFonts w:eastAsia="Franklin Gothic Book"/>
          <w:u w:color="0D0D0D"/>
          <w:lang w:val="en-US"/>
        </w:rPr>
        <w:t>We take any complaints about our collection and use of personal information very seriously.</w:t>
      </w:r>
    </w:p>
    <w:p w14:paraId="19341F18" w14:textId="77777777" w:rsidR="0035519D" w:rsidRPr="007B2EC5" w:rsidRDefault="0035519D" w:rsidP="0035519D">
      <w:pPr>
        <w:rPr>
          <w:rFonts w:ascii="Calibri" w:eastAsia="Franklin Gothic Book" w:hAnsi="Calibri" w:cs="Calibri"/>
          <w:bCs/>
          <w:color w:val="0D0D0D"/>
          <w:u w:color="0D0D0D"/>
          <w:lang w:val="en-US"/>
        </w:rPr>
      </w:pPr>
    </w:p>
    <w:p w14:paraId="7F9993E9" w14:textId="77777777" w:rsidR="0035519D" w:rsidRPr="009F7438" w:rsidRDefault="0035519D" w:rsidP="0035519D">
      <w:pPr>
        <w:pStyle w:val="Heading2"/>
        <w:rPr>
          <w:rFonts w:eastAsia="Franklin Gothic Book"/>
          <w:u w:color="0D0D0D"/>
          <w:lang w:val="en-US"/>
        </w:rPr>
      </w:pPr>
      <w:r w:rsidRPr="007B2EC5">
        <w:rPr>
          <w:rFonts w:eastAsia="Franklin Gothic Book"/>
          <w:u w:color="0D0D0D"/>
          <w:lang w:val="en-US"/>
        </w:rPr>
        <w:t>If you think that our collection or use of personal information is unfair, misleading or inappropriate, or have any other concern about our data processing, please raise this with us in the first instance</w:t>
      </w:r>
      <w:r w:rsidRPr="009F7438">
        <w:rPr>
          <w:rFonts w:eastAsia="Franklin Gothic Book"/>
          <w:u w:color="0D0D0D"/>
          <w:lang w:val="en-US"/>
        </w:rPr>
        <w:t>.</w:t>
      </w:r>
    </w:p>
    <w:p w14:paraId="41CC5AB0" w14:textId="77777777" w:rsidR="0035519D" w:rsidRPr="009F7438" w:rsidRDefault="0035519D" w:rsidP="0035519D">
      <w:pPr>
        <w:rPr>
          <w:rFonts w:ascii="Calibri" w:eastAsia="Franklin Gothic Book" w:hAnsi="Calibri" w:cs="Calibri"/>
          <w:bCs/>
          <w:color w:val="0D0D0D"/>
          <w:u w:color="0D0D0D"/>
          <w:lang w:val="en-US"/>
        </w:rPr>
      </w:pPr>
    </w:p>
    <w:p w14:paraId="57BFF451" w14:textId="77777777" w:rsidR="0035519D" w:rsidRPr="009F7438" w:rsidRDefault="0035519D" w:rsidP="0035519D">
      <w:pPr>
        <w:pStyle w:val="Heading2"/>
        <w:rPr>
          <w:rFonts w:eastAsia="Franklin Gothic Book"/>
          <w:u w:color="0D0D0D"/>
          <w:lang w:val="en-US"/>
        </w:rPr>
      </w:pPr>
      <w:r w:rsidRPr="009F7438">
        <w:rPr>
          <w:rFonts w:eastAsia="Franklin Gothic Book"/>
          <w:u w:color="0D0D0D"/>
          <w:lang w:val="en-US"/>
        </w:rPr>
        <w:t xml:space="preserve">To make a complaint, please contact our named school contact – </w:t>
      </w:r>
      <w:r w:rsidRPr="009F7438">
        <w:rPr>
          <w:rFonts w:eastAsia="Franklin Gothic Book"/>
          <w:highlight w:val="yellow"/>
          <w:u w:color="0D0D0D"/>
          <w:lang w:val="en-US"/>
        </w:rPr>
        <w:fldChar w:fldCharType="begin">
          <w:ffData>
            <w:name w:val="Text71"/>
            <w:enabled/>
            <w:calcOnExit w:val="0"/>
            <w:textInput/>
          </w:ffData>
        </w:fldChar>
      </w:r>
      <w:bookmarkStart w:id="11" w:name="Text71"/>
      <w:r w:rsidRPr="009F7438">
        <w:rPr>
          <w:rFonts w:eastAsia="Franklin Gothic Book"/>
          <w:highlight w:val="yellow"/>
          <w:u w:color="0D0D0D"/>
          <w:lang w:val="en-US"/>
        </w:rPr>
        <w:instrText xml:space="preserve"> FORMTEXT </w:instrText>
      </w:r>
      <w:r w:rsidRPr="009F7438">
        <w:rPr>
          <w:rFonts w:eastAsia="Franklin Gothic Book"/>
          <w:highlight w:val="yellow"/>
          <w:u w:color="0D0D0D"/>
          <w:lang w:val="en-US"/>
        </w:rPr>
      </w:r>
      <w:r w:rsidRPr="009F7438">
        <w:rPr>
          <w:rFonts w:eastAsia="Franklin Gothic Book"/>
          <w:highlight w:val="yellow"/>
          <w:u w:color="0D0D0D"/>
          <w:lang w:val="en-US"/>
        </w:rPr>
        <w:fldChar w:fldCharType="separate"/>
      </w:r>
      <w:r w:rsidRPr="009F7438">
        <w:rPr>
          <w:rFonts w:eastAsia="Franklin Gothic Book"/>
          <w:noProof/>
          <w:highlight w:val="yellow"/>
          <w:u w:color="0D0D0D"/>
          <w:lang w:val="en-US"/>
        </w:rPr>
        <w:t>&lt;&lt;Insert Name&gt;&gt;</w:t>
      </w:r>
      <w:r w:rsidRPr="009F7438">
        <w:rPr>
          <w:rFonts w:eastAsia="Franklin Gothic Book"/>
          <w:highlight w:val="yellow"/>
          <w:u w:color="0D0D0D"/>
          <w:lang w:val="en-US"/>
        </w:rPr>
        <w:fldChar w:fldCharType="end"/>
      </w:r>
      <w:bookmarkEnd w:id="11"/>
      <w:r w:rsidRPr="009F7438">
        <w:rPr>
          <w:rFonts w:eastAsia="Franklin Gothic Book"/>
          <w:u w:color="0D0D0D"/>
          <w:lang w:val="en-US"/>
        </w:rPr>
        <w:t>.</w:t>
      </w:r>
    </w:p>
    <w:p w14:paraId="7A0CB438" w14:textId="77777777" w:rsidR="0035519D" w:rsidRPr="009F7438" w:rsidRDefault="0035519D" w:rsidP="0035519D">
      <w:pPr>
        <w:rPr>
          <w:rFonts w:ascii="Calibri" w:eastAsia="Franklin Gothic Book" w:hAnsi="Calibri" w:cs="Calibri"/>
          <w:bCs/>
          <w:color w:val="0D0D0D"/>
          <w:u w:color="0D0D0D"/>
          <w:lang w:val="en-US"/>
        </w:rPr>
      </w:pPr>
    </w:p>
    <w:p w14:paraId="546ABEA8" w14:textId="77777777" w:rsidR="0035519D" w:rsidRPr="009F7438" w:rsidRDefault="0035519D" w:rsidP="0035519D">
      <w:pPr>
        <w:pStyle w:val="Heading2"/>
        <w:rPr>
          <w:rFonts w:eastAsia="Franklin Gothic Book"/>
          <w:u w:color="0D0D0D"/>
          <w:lang w:val="en-US"/>
        </w:rPr>
      </w:pPr>
      <w:r w:rsidRPr="009F7438">
        <w:rPr>
          <w:rFonts w:eastAsia="Franklin Gothic Book"/>
          <w:u w:color="0D0D0D"/>
          <w:lang w:val="en-US"/>
        </w:rPr>
        <w:t>Alternatively, you can make a complaint to the Information Commissioner’s Office:</w:t>
      </w:r>
    </w:p>
    <w:p w14:paraId="73E3A519" w14:textId="77777777" w:rsidR="0035519D" w:rsidRPr="001874B9" w:rsidRDefault="0035519D" w:rsidP="001874B9">
      <w:pPr>
        <w:pStyle w:val="ListParagraph"/>
        <w:numPr>
          <w:ilvl w:val="0"/>
          <w:numId w:val="29"/>
        </w:numPr>
      </w:pPr>
      <w:r w:rsidRPr="001874B9">
        <w:t>Report a concern online at https://ico.org.uk/make-a-complaint/</w:t>
      </w:r>
    </w:p>
    <w:p w14:paraId="7F419575" w14:textId="77777777" w:rsidR="0035519D" w:rsidRPr="001874B9" w:rsidRDefault="0035519D" w:rsidP="001874B9">
      <w:pPr>
        <w:pStyle w:val="ListParagraph"/>
        <w:numPr>
          <w:ilvl w:val="0"/>
          <w:numId w:val="29"/>
        </w:numPr>
      </w:pPr>
      <w:r w:rsidRPr="001874B9">
        <w:t>Call 0303 123 1113</w:t>
      </w:r>
    </w:p>
    <w:p w14:paraId="120FA091" w14:textId="2F620B3B" w:rsidR="0035519D" w:rsidRDefault="0035519D" w:rsidP="001874B9">
      <w:pPr>
        <w:pStyle w:val="ListParagraph"/>
        <w:numPr>
          <w:ilvl w:val="0"/>
          <w:numId w:val="29"/>
        </w:numPr>
      </w:pPr>
      <w:r w:rsidRPr="001874B9">
        <w:t>Or write to: Information Commissioner’s Office, Wycliffe House, Water Lane, Wilmslow, Cheshire, SK9 5AF</w:t>
      </w:r>
    </w:p>
    <w:p w14:paraId="6DA75BCE" w14:textId="77777777" w:rsidR="006A54D4" w:rsidRPr="001874B9" w:rsidRDefault="006A54D4" w:rsidP="006A54D4">
      <w:pPr>
        <w:pStyle w:val="ListParagraph"/>
        <w:ind w:left="1854"/>
      </w:pPr>
    </w:p>
    <w:p w14:paraId="7C8FA646" w14:textId="77777777" w:rsidR="0035519D" w:rsidRPr="009F7438" w:rsidRDefault="0035519D" w:rsidP="0035519D">
      <w:pPr>
        <w:pStyle w:val="Heading1"/>
        <w:rPr>
          <w:rFonts w:eastAsia="Calibri"/>
        </w:rPr>
      </w:pPr>
      <w:bookmarkStart w:id="12" w:name="_Toc234499192"/>
      <w:r w:rsidRPr="009F7438">
        <w:rPr>
          <w:rFonts w:eastAsia="Calibri"/>
        </w:rPr>
        <w:t>Contact us</w:t>
      </w:r>
      <w:bookmarkEnd w:id="12"/>
    </w:p>
    <w:p w14:paraId="2DEAD633" w14:textId="77777777" w:rsidR="0035519D" w:rsidRPr="009F7438" w:rsidRDefault="0035519D" w:rsidP="006A54D4">
      <w:pPr>
        <w:pStyle w:val="Heading2"/>
        <w:rPr>
          <w:rFonts w:eastAsia="Calibri"/>
        </w:rPr>
      </w:pPr>
      <w:r w:rsidRPr="009F7438">
        <w:rPr>
          <w:rFonts w:eastAsia="Calibri"/>
        </w:rPr>
        <w:t>If you have any questions, concerns or would like more information about anything mentioned in this privacy notice, please contact our data protection officer, Ben Cain:</w:t>
      </w:r>
    </w:p>
    <w:p w14:paraId="30C95AFC" w14:textId="3244881B" w:rsidR="0035519D" w:rsidRDefault="0035519D" w:rsidP="006A54D4">
      <w:pPr>
        <w:pStyle w:val="Heading2"/>
        <w:numPr>
          <w:ilvl w:val="0"/>
          <w:numId w:val="0"/>
        </w:numPr>
      </w:pPr>
    </w:p>
    <w:tbl>
      <w:tblPr>
        <w:tblStyle w:val="TableGrid"/>
        <w:tblW w:w="0" w:type="auto"/>
        <w:tblInd w:w="1134" w:type="dxa"/>
        <w:tblLook w:val="04A0" w:firstRow="1" w:lastRow="0" w:firstColumn="1" w:lastColumn="0" w:noHBand="0" w:noVBand="1"/>
      </w:tblPr>
      <w:tblGrid>
        <w:gridCol w:w="3823"/>
        <w:gridCol w:w="5806"/>
      </w:tblGrid>
      <w:tr w:rsidR="001874B9" w14:paraId="080657FA" w14:textId="77777777" w:rsidTr="001874B9">
        <w:tc>
          <w:tcPr>
            <w:tcW w:w="3823" w:type="dxa"/>
          </w:tcPr>
          <w:p w14:paraId="01FA2EC9" w14:textId="77777777" w:rsidR="001874B9" w:rsidRPr="001874B9" w:rsidRDefault="001874B9" w:rsidP="001874B9">
            <w:pPr>
              <w:ind w:left="0"/>
            </w:pPr>
            <w:r w:rsidRPr="001874B9">
              <w:t xml:space="preserve">Phone: </w:t>
            </w:r>
            <w:r w:rsidRPr="001874B9">
              <w:tab/>
            </w:r>
            <w:r w:rsidRPr="001874B9">
              <w:tab/>
              <w:t>01924 827869</w:t>
            </w:r>
          </w:p>
          <w:p w14:paraId="75E18259" w14:textId="77777777" w:rsidR="001874B9" w:rsidRPr="001874B9" w:rsidRDefault="001874B9" w:rsidP="001874B9">
            <w:pPr>
              <w:ind w:left="0"/>
            </w:pPr>
            <w:r w:rsidRPr="001874B9">
              <w:t xml:space="preserve">Email: </w:t>
            </w:r>
            <w:r w:rsidRPr="001874B9">
              <w:tab/>
            </w:r>
            <w:r w:rsidRPr="001874B9">
              <w:tab/>
              <w:t>dpo@feps.co.uk</w:t>
            </w:r>
          </w:p>
          <w:p w14:paraId="375BE7B4" w14:textId="44982856" w:rsidR="001874B9" w:rsidRDefault="001874B9" w:rsidP="001874B9">
            <w:pPr>
              <w:ind w:left="0"/>
            </w:pPr>
            <w:r w:rsidRPr="001874B9">
              <w:t>Mail:</w:t>
            </w:r>
            <w:r w:rsidRPr="001874B9">
              <w:tab/>
            </w:r>
            <w:r w:rsidRPr="001874B9">
              <w:tab/>
              <w:t>Data Protection Officer</w:t>
            </w:r>
          </w:p>
        </w:tc>
        <w:tc>
          <w:tcPr>
            <w:tcW w:w="5806" w:type="dxa"/>
          </w:tcPr>
          <w:p w14:paraId="5BD4A68D" w14:textId="39FF08F9" w:rsidR="001874B9" w:rsidRDefault="001874B9" w:rsidP="001874B9">
            <w:pPr>
              <w:ind w:left="0"/>
            </w:pPr>
            <w:proofErr w:type="spellStart"/>
            <w:r w:rsidRPr="001874B9">
              <w:t>SAMpeople</w:t>
            </w:r>
            <w:proofErr w:type="spellEnd"/>
            <w:r w:rsidRPr="001874B9">
              <w:br/>
              <w:t>First Floor, Unit A</w:t>
            </w:r>
            <w:r>
              <w:t xml:space="preserve">, </w:t>
            </w:r>
            <w:r w:rsidRPr="001874B9">
              <w:t>Cedar Court Office Park</w:t>
            </w:r>
            <w:r w:rsidRPr="001874B9">
              <w:br/>
            </w:r>
            <w:proofErr w:type="spellStart"/>
            <w:r w:rsidRPr="001874B9">
              <w:t>Denby</w:t>
            </w:r>
            <w:proofErr w:type="spellEnd"/>
            <w:r w:rsidRPr="001874B9">
              <w:t xml:space="preserve"> Dale Road</w:t>
            </w:r>
            <w:r>
              <w:t xml:space="preserve">, </w:t>
            </w:r>
            <w:r w:rsidRPr="001874B9">
              <w:t>Wakefield</w:t>
            </w:r>
            <w:r w:rsidR="006A54D4">
              <w:t xml:space="preserve">. </w:t>
            </w:r>
            <w:r w:rsidRPr="001874B9">
              <w:t>WF4 3FU</w:t>
            </w:r>
          </w:p>
        </w:tc>
      </w:tr>
    </w:tbl>
    <w:p w14:paraId="6071209C" w14:textId="77777777" w:rsidR="001874B9" w:rsidRPr="001874B9" w:rsidRDefault="001874B9" w:rsidP="001874B9"/>
    <w:p w14:paraId="12B68D35" w14:textId="77777777" w:rsidR="0035519D" w:rsidRPr="006C7166" w:rsidRDefault="0035519D" w:rsidP="0035519D">
      <w:pPr>
        <w:ind w:left="0"/>
      </w:pPr>
      <w:bookmarkStart w:id="13" w:name="_GoBack"/>
      <w:bookmarkEnd w:id="13"/>
    </w:p>
    <w:sectPr w:rsidR="0035519D" w:rsidRPr="006C7166" w:rsidSect="00AE3380">
      <w:headerReference w:type="default" r:id="rId11"/>
      <w:footerReference w:type="default" r:id="rId12"/>
      <w:headerReference w:type="first" r:id="rId13"/>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1FC1" w14:textId="77777777" w:rsidR="00726518" w:rsidRDefault="00726518" w:rsidP="00AC5E32">
      <w:r>
        <w:separator/>
      </w:r>
    </w:p>
  </w:endnote>
  <w:endnote w:type="continuationSeparator" w:id="0">
    <w:p w14:paraId="2618B3E7" w14:textId="77777777" w:rsidR="00726518" w:rsidRDefault="00726518" w:rsidP="00AC5E32">
      <w:r>
        <w:continuationSeparator/>
      </w:r>
    </w:p>
  </w:endnote>
  <w:endnote w:type="continuationNotice" w:id="1">
    <w:p w14:paraId="3DDB044D" w14:textId="77777777" w:rsidR="00BA3481" w:rsidRDefault="00BA3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726518" w14:paraId="1E740E54" w14:textId="77777777" w:rsidTr="00AE3380">
      <w:tc>
        <w:tcPr>
          <w:tcW w:w="9072" w:type="dxa"/>
        </w:tcPr>
        <w:p w14:paraId="3A4B236C" w14:textId="170AEA81" w:rsidR="00726518" w:rsidRDefault="00726518" w:rsidP="00AE3380">
          <w:pPr>
            <w:pStyle w:val="NoSpacing"/>
          </w:pPr>
          <w:r>
            <w:t xml:space="preserve">TKAT </w:t>
          </w:r>
          <w:r w:rsidR="00D15EC2">
            <w:t>Gov, Trustee, Vol Privacy</w:t>
          </w:r>
          <w:r w:rsidR="0035519D">
            <w:t xml:space="preserve"> Notice</w:t>
          </w:r>
          <w:r>
            <w:t xml:space="preserve">, </w:t>
          </w:r>
          <w:r w:rsidR="0035519D">
            <w:t>Jul. 26</w:t>
          </w:r>
        </w:p>
      </w:tc>
      <w:tc>
        <w:tcPr>
          <w:tcW w:w="1696" w:type="dxa"/>
        </w:tcPr>
        <w:sdt>
          <w:sdtPr>
            <w:id w:val="-1769616900"/>
            <w:docPartObj>
              <w:docPartGallery w:val="Page Numbers (Top of Page)"/>
              <w:docPartUnique/>
            </w:docPartObj>
          </w:sdtPr>
          <w:sdtEndPr/>
          <w:sdtContent>
            <w:p w14:paraId="6F9ABDE6" w14:textId="77777777" w:rsidR="00726518" w:rsidRDefault="00726518"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726518" w:rsidRDefault="00726518"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B305" w14:textId="77777777" w:rsidR="00726518" w:rsidRDefault="00726518" w:rsidP="00AC5E32">
      <w:r>
        <w:separator/>
      </w:r>
    </w:p>
  </w:footnote>
  <w:footnote w:type="continuationSeparator" w:id="0">
    <w:p w14:paraId="6C5C3144" w14:textId="77777777" w:rsidR="00726518" w:rsidRDefault="00726518" w:rsidP="00AC5E32">
      <w:r>
        <w:continuationSeparator/>
      </w:r>
    </w:p>
  </w:footnote>
  <w:footnote w:type="continuationNotice" w:id="1">
    <w:p w14:paraId="049C00CE" w14:textId="77777777" w:rsidR="00BA3481" w:rsidRDefault="00BA34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726518" w:rsidRDefault="00726518"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726518" w:rsidRDefault="00726518" w:rsidP="00AE3380">
    <w:pPr>
      <w:pStyle w:val="TKATheader"/>
    </w:pPr>
    <w:r>
      <w:t>Unlocking the future</w:t>
    </w:r>
  </w:p>
  <w:p w14:paraId="6E0DD85D" w14:textId="77777777" w:rsidR="00726518" w:rsidRDefault="00726518"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726518" w:rsidRDefault="0085167C">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726518" w:rsidRDefault="00726518">
    <w:pPr>
      <w:pStyle w:val="Header"/>
    </w:pPr>
  </w:p>
  <w:p w14:paraId="01EA399F" w14:textId="0BE82F44" w:rsidR="00726518" w:rsidRDefault="00726518">
    <w:pPr>
      <w:pStyle w:val="Header"/>
    </w:pPr>
  </w:p>
  <w:p w14:paraId="6569EC50" w14:textId="2B9BAFA3" w:rsidR="00726518" w:rsidRDefault="00726518">
    <w:pPr>
      <w:pStyle w:val="Header"/>
    </w:pPr>
  </w:p>
  <w:p w14:paraId="15B306B0" w14:textId="77777777" w:rsidR="00726518" w:rsidRDefault="00726518" w:rsidP="00344368">
    <w:pPr>
      <w:pStyle w:val="Header"/>
      <w:ind w:left="0"/>
    </w:pPr>
  </w:p>
  <w:p w14:paraId="59046EF4" w14:textId="77777777" w:rsidR="00726518" w:rsidRDefault="00726518">
    <w:pPr>
      <w:pStyle w:val="Header"/>
    </w:pPr>
  </w:p>
  <w:p w14:paraId="0CF246B2" w14:textId="31C92767" w:rsidR="00726518" w:rsidRDefault="00726518" w:rsidP="00344368">
    <w:pPr>
      <w:pStyle w:val="Header"/>
      <w:jc w:val="center"/>
    </w:pPr>
  </w:p>
  <w:p w14:paraId="64E25B76" w14:textId="6F85C12B" w:rsidR="00726518" w:rsidRDefault="00726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786B"/>
    <w:multiLevelType w:val="hybridMultilevel"/>
    <w:tmpl w:val="721280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EE7B2A"/>
    <w:multiLevelType w:val="hybridMultilevel"/>
    <w:tmpl w:val="8DBAAE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708746E"/>
    <w:multiLevelType w:val="multilevel"/>
    <w:tmpl w:val="8B942C14"/>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3" w15:restartNumberingAfterBreak="0">
    <w:nsid w:val="0EB974E3"/>
    <w:multiLevelType w:val="hybridMultilevel"/>
    <w:tmpl w:val="DDE2EB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11742BA"/>
    <w:multiLevelType w:val="hybridMultilevel"/>
    <w:tmpl w:val="1D628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3316E"/>
    <w:multiLevelType w:val="hybridMultilevel"/>
    <w:tmpl w:val="F2AE98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693368F"/>
    <w:multiLevelType w:val="hybridMultilevel"/>
    <w:tmpl w:val="2130877C"/>
    <w:lvl w:ilvl="0" w:tplc="5A68AA7E">
      <w:numFmt w:val="bullet"/>
      <w:lvlText w:val="•"/>
      <w:lvlJc w:val="left"/>
      <w:pPr>
        <w:ind w:left="1447" w:hanging="750"/>
      </w:pPr>
      <w:rPr>
        <w:rFonts w:ascii="Calibri" w:eastAsia="Franklin Gothic Book" w:hAnsi="Calibri" w:cs="Calibri" w:hint="default"/>
      </w:rPr>
    </w:lvl>
    <w:lvl w:ilvl="1" w:tplc="08090003" w:tentative="1">
      <w:start w:val="1"/>
      <w:numFmt w:val="bullet"/>
      <w:lvlText w:val="o"/>
      <w:lvlJc w:val="left"/>
      <w:pPr>
        <w:ind w:left="1777" w:hanging="360"/>
      </w:pPr>
      <w:rPr>
        <w:rFonts w:ascii="Courier New" w:hAnsi="Courier New" w:cs="Courier New" w:hint="default"/>
      </w:rPr>
    </w:lvl>
    <w:lvl w:ilvl="2" w:tplc="08090005" w:tentative="1">
      <w:start w:val="1"/>
      <w:numFmt w:val="bullet"/>
      <w:lvlText w:val=""/>
      <w:lvlJc w:val="left"/>
      <w:pPr>
        <w:ind w:left="2497" w:hanging="360"/>
      </w:pPr>
      <w:rPr>
        <w:rFonts w:ascii="Wingdings" w:hAnsi="Wingdings" w:hint="default"/>
      </w:rPr>
    </w:lvl>
    <w:lvl w:ilvl="3" w:tplc="08090001" w:tentative="1">
      <w:start w:val="1"/>
      <w:numFmt w:val="bullet"/>
      <w:lvlText w:val=""/>
      <w:lvlJc w:val="left"/>
      <w:pPr>
        <w:ind w:left="3217" w:hanging="360"/>
      </w:pPr>
      <w:rPr>
        <w:rFonts w:ascii="Symbol" w:hAnsi="Symbol" w:hint="default"/>
      </w:rPr>
    </w:lvl>
    <w:lvl w:ilvl="4" w:tplc="08090003" w:tentative="1">
      <w:start w:val="1"/>
      <w:numFmt w:val="bullet"/>
      <w:lvlText w:val="o"/>
      <w:lvlJc w:val="left"/>
      <w:pPr>
        <w:ind w:left="3937" w:hanging="360"/>
      </w:pPr>
      <w:rPr>
        <w:rFonts w:ascii="Courier New" w:hAnsi="Courier New" w:cs="Courier New" w:hint="default"/>
      </w:rPr>
    </w:lvl>
    <w:lvl w:ilvl="5" w:tplc="08090005" w:tentative="1">
      <w:start w:val="1"/>
      <w:numFmt w:val="bullet"/>
      <w:lvlText w:val=""/>
      <w:lvlJc w:val="left"/>
      <w:pPr>
        <w:ind w:left="4657" w:hanging="360"/>
      </w:pPr>
      <w:rPr>
        <w:rFonts w:ascii="Wingdings" w:hAnsi="Wingdings" w:hint="default"/>
      </w:rPr>
    </w:lvl>
    <w:lvl w:ilvl="6" w:tplc="08090001" w:tentative="1">
      <w:start w:val="1"/>
      <w:numFmt w:val="bullet"/>
      <w:lvlText w:val=""/>
      <w:lvlJc w:val="left"/>
      <w:pPr>
        <w:ind w:left="5377" w:hanging="360"/>
      </w:pPr>
      <w:rPr>
        <w:rFonts w:ascii="Symbol" w:hAnsi="Symbol" w:hint="default"/>
      </w:rPr>
    </w:lvl>
    <w:lvl w:ilvl="7" w:tplc="08090003" w:tentative="1">
      <w:start w:val="1"/>
      <w:numFmt w:val="bullet"/>
      <w:lvlText w:val="o"/>
      <w:lvlJc w:val="left"/>
      <w:pPr>
        <w:ind w:left="6097" w:hanging="360"/>
      </w:pPr>
      <w:rPr>
        <w:rFonts w:ascii="Courier New" w:hAnsi="Courier New" w:cs="Courier New" w:hint="default"/>
      </w:rPr>
    </w:lvl>
    <w:lvl w:ilvl="8" w:tplc="08090005" w:tentative="1">
      <w:start w:val="1"/>
      <w:numFmt w:val="bullet"/>
      <w:lvlText w:val=""/>
      <w:lvlJc w:val="left"/>
      <w:pPr>
        <w:ind w:left="6817" w:hanging="360"/>
      </w:pPr>
      <w:rPr>
        <w:rFonts w:ascii="Wingdings" w:hAnsi="Wingdings" w:hint="default"/>
      </w:rPr>
    </w:lvl>
  </w:abstractNum>
  <w:abstractNum w:abstractNumId="8" w15:restartNumberingAfterBreak="0">
    <w:nsid w:val="16B01F5F"/>
    <w:multiLevelType w:val="hybridMultilevel"/>
    <w:tmpl w:val="62D0282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C077583"/>
    <w:multiLevelType w:val="hybridMultilevel"/>
    <w:tmpl w:val="E0B40D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242C18"/>
    <w:multiLevelType w:val="hybridMultilevel"/>
    <w:tmpl w:val="AFE2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86175"/>
    <w:multiLevelType w:val="hybridMultilevel"/>
    <w:tmpl w:val="4A9A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D0E7F"/>
    <w:multiLevelType w:val="hybridMultilevel"/>
    <w:tmpl w:val="8F461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CE265A"/>
    <w:multiLevelType w:val="hybridMultilevel"/>
    <w:tmpl w:val="F92A89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2AAA081E"/>
    <w:multiLevelType w:val="hybridMultilevel"/>
    <w:tmpl w:val="4FD4FDF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2AF41030"/>
    <w:multiLevelType w:val="hybridMultilevel"/>
    <w:tmpl w:val="713A20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2ED6E1B"/>
    <w:multiLevelType w:val="hybridMultilevel"/>
    <w:tmpl w:val="F64C72E6"/>
    <w:lvl w:ilvl="0" w:tplc="987415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01ED9"/>
    <w:multiLevelType w:val="hybridMultilevel"/>
    <w:tmpl w:val="5B54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77477"/>
    <w:multiLevelType w:val="hybridMultilevel"/>
    <w:tmpl w:val="A59034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42127667"/>
    <w:multiLevelType w:val="hybridMultilevel"/>
    <w:tmpl w:val="4080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2A10CE"/>
    <w:multiLevelType w:val="hybridMultilevel"/>
    <w:tmpl w:val="A0E4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545B9D"/>
    <w:multiLevelType w:val="hybridMultilevel"/>
    <w:tmpl w:val="AD784A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4652736D"/>
    <w:multiLevelType w:val="hybridMultilevel"/>
    <w:tmpl w:val="D4007A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48DB3A58"/>
    <w:multiLevelType w:val="hybridMultilevel"/>
    <w:tmpl w:val="28DE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AE20FE"/>
    <w:multiLevelType w:val="hybridMultilevel"/>
    <w:tmpl w:val="E090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EC5297"/>
    <w:multiLevelType w:val="hybridMultilevel"/>
    <w:tmpl w:val="8544F7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65A12F2"/>
    <w:multiLevelType w:val="hybridMultilevel"/>
    <w:tmpl w:val="072C7F2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58283F71"/>
    <w:multiLevelType w:val="hybridMultilevel"/>
    <w:tmpl w:val="3AE48F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B42565"/>
    <w:multiLevelType w:val="hybridMultilevel"/>
    <w:tmpl w:val="B5E6DBC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5D44503B"/>
    <w:multiLevelType w:val="hybridMultilevel"/>
    <w:tmpl w:val="7772AF66"/>
    <w:lvl w:ilvl="0" w:tplc="08090001">
      <w:start w:val="1"/>
      <w:numFmt w:val="bullet"/>
      <w:lvlText w:val=""/>
      <w:lvlJc w:val="left"/>
      <w:pPr>
        <w:ind w:left="567" w:hanging="360"/>
      </w:pPr>
      <w:rPr>
        <w:rFonts w:ascii="Symbol" w:hAnsi="Symbol" w:hint="default"/>
      </w:rPr>
    </w:lvl>
    <w:lvl w:ilvl="1" w:tplc="08090003">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33" w15:restartNumberingAfterBreak="0">
    <w:nsid w:val="5E122028"/>
    <w:multiLevelType w:val="hybridMultilevel"/>
    <w:tmpl w:val="8AA8B18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610013AC"/>
    <w:multiLevelType w:val="hybridMultilevel"/>
    <w:tmpl w:val="B98A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62F9484F"/>
    <w:multiLevelType w:val="hybridMultilevel"/>
    <w:tmpl w:val="6D98CAD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7" w15:restartNumberingAfterBreak="0">
    <w:nsid w:val="65F1288F"/>
    <w:multiLevelType w:val="hybridMultilevel"/>
    <w:tmpl w:val="4BB24C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6704406D"/>
    <w:multiLevelType w:val="hybridMultilevel"/>
    <w:tmpl w:val="93080D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67335D73"/>
    <w:multiLevelType w:val="hybridMultilevel"/>
    <w:tmpl w:val="C38092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689C71E4"/>
    <w:multiLevelType w:val="hybridMultilevel"/>
    <w:tmpl w:val="06FE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C843BA"/>
    <w:multiLevelType w:val="hybridMultilevel"/>
    <w:tmpl w:val="E3EC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543254"/>
    <w:multiLevelType w:val="hybridMultilevel"/>
    <w:tmpl w:val="EA0A25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3" w15:restartNumberingAfterBreak="0">
    <w:nsid w:val="7B506D94"/>
    <w:multiLevelType w:val="hybridMultilevel"/>
    <w:tmpl w:val="30DC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4A34DC"/>
    <w:multiLevelType w:val="hybridMultilevel"/>
    <w:tmpl w:val="2B62BEC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
  </w:num>
  <w:num w:numId="2">
    <w:abstractNumId w:val="2"/>
    <w:lvlOverride w:ilvl="0">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30"/>
  </w:num>
  <w:num w:numId="4">
    <w:abstractNumId w:val="5"/>
  </w:num>
  <w:num w:numId="5">
    <w:abstractNumId w:val="17"/>
  </w:num>
  <w:num w:numId="6">
    <w:abstractNumId w:val="19"/>
  </w:num>
  <w:num w:numId="7">
    <w:abstractNumId w:val="11"/>
  </w:num>
  <w:num w:numId="8">
    <w:abstractNumId w:val="35"/>
  </w:num>
  <w:num w:numId="9">
    <w:abstractNumId w:val="10"/>
  </w:num>
  <w:num w:numId="10">
    <w:abstractNumId w:val="13"/>
  </w:num>
  <w:num w:numId="11">
    <w:abstractNumId w:val="9"/>
  </w:num>
  <w:num w:numId="12">
    <w:abstractNumId w:val="25"/>
  </w:num>
  <w:num w:numId="13">
    <w:abstractNumId w:val="40"/>
  </w:num>
  <w:num w:numId="14">
    <w:abstractNumId w:val="4"/>
  </w:num>
  <w:num w:numId="15">
    <w:abstractNumId w:val="34"/>
  </w:num>
  <w:num w:numId="16">
    <w:abstractNumId w:val="18"/>
  </w:num>
  <w:num w:numId="17">
    <w:abstractNumId w:val="22"/>
  </w:num>
  <w:num w:numId="18">
    <w:abstractNumId w:val="7"/>
  </w:num>
  <w:num w:numId="19">
    <w:abstractNumId w:val="42"/>
  </w:num>
  <w:num w:numId="20">
    <w:abstractNumId w:val="3"/>
  </w:num>
  <w:num w:numId="21">
    <w:abstractNumId w:val="27"/>
  </w:num>
  <w:num w:numId="22">
    <w:abstractNumId w:val="24"/>
  </w:num>
  <w:num w:numId="23">
    <w:abstractNumId w:val="6"/>
  </w:num>
  <w:num w:numId="24">
    <w:abstractNumId w:val="44"/>
  </w:num>
  <w:num w:numId="25">
    <w:abstractNumId w:val="33"/>
  </w:num>
  <w:num w:numId="26">
    <w:abstractNumId w:val="8"/>
  </w:num>
  <w:num w:numId="27">
    <w:abstractNumId w:val="29"/>
  </w:num>
  <w:num w:numId="28">
    <w:abstractNumId w:val="37"/>
  </w:num>
  <w:num w:numId="29">
    <w:abstractNumId w:val="16"/>
  </w:num>
  <w:num w:numId="30">
    <w:abstractNumId w:val="26"/>
  </w:num>
  <w:num w:numId="31">
    <w:abstractNumId w:val="21"/>
  </w:num>
  <w:num w:numId="32">
    <w:abstractNumId w:val="31"/>
  </w:num>
  <w:num w:numId="33">
    <w:abstractNumId w:val="41"/>
  </w:num>
  <w:num w:numId="34">
    <w:abstractNumId w:val="43"/>
  </w:num>
  <w:num w:numId="35">
    <w:abstractNumId w:val="0"/>
  </w:num>
  <w:num w:numId="36">
    <w:abstractNumId w:val="32"/>
  </w:num>
  <w:num w:numId="37">
    <w:abstractNumId w:val="12"/>
  </w:num>
  <w:num w:numId="38">
    <w:abstractNumId w:val="36"/>
  </w:num>
  <w:num w:numId="39">
    <w:abstractNumId w:val="20"/>
  </w:num>
  <w:num w:numId="40">
    <w:abstractNumId w:val="38"/>
  </w:num>
  <w:num w:numId="41">
    <w:abstractNumId w:val="39"/>
  </w:num>
  <w:num w:numId="42">
    <w:abstractNumId w:val="15"/>
  </w:num>
  <w:num w:numId="43">
    <w:abstractNumId w:val="28"/>
  </w:num>
  <w:num w:numId="44">
    <w:abstractNumId w:val="14"/>
  </w:num>
  <w:num w:numId="45">
    <w:abstractNumId w:val="2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C47C6"/>
    <w:rsid w:val="00127DE2"/>
    <w:rsid w:val="00143899"/>
    <w:rsid w:val="001874B9"/>
    <w:rsid w:val="001B47D8"/>
    <w:rsid w:val="001D7B18"/>
    <w:rsid w:val="00243C40"/>
    <w:rsid w:val="00247BF3"/>
    <w:rsid w:val="00247C6E"/>
    <w:rsid w:val="00272C9F"/>
    <w:rsid w:val="00344368"/>
    <w:rsid w:val="0035519D"/>
    <w:rsid w:val="003A18EF"/>
    <w:rsid w:val="003A7DC3"/>
    <w:rsid w:val="00416E4F"/>
    <w:rsid w:val="00431156"/>
    <w:rsid w:val="004D1CF0"/>
    <w:rsid w:val="004E3AE3"/>
    <w:rsid w:val="006A54D4"/>
    <w:rsid w:val="006C7166"/>
    <w:rsid w:val="00726518"/>
    <w:rsid w:val="00777A9F"/>
    <w:rsid w:val="007B2EC5"/>
    <w:rsid w:val="0085167C"/>
    <w:rsid w:val="00913EEA"/>
    <w:rsid w:val="009612DC"/>
    <w:rsid w:val="00AB2F46"/>
    <w:rsid w:val="00AC41D5"/>
    <w:rsid w:val="00AC5E32"/>
    <w:rsid w:val="00AE26C9"/>
    <w:rsid w:val="00AE3380"/>
    <w:rsid w:val="00B249CC"/>
    <w:rsid w:val="00B6301C"/>
    <w:rsid w:val="00B6426E"/>
    <w:rsid w:val="00BA3481"/>
    <w:rsid w:val="00BB7F15"/>
    <w:rsid w:val="00BD1F93"/>
    <w:rsid w:val="00C00D5C"/>
    <w:rsid w:val="00CC57A5"/>
    <w:rsid w:val="00D15EC2"/>
    <w:rsid w:val="00D238FB"/>
    <w:rsid w:val="00D65AA0"/>
    <w:rsid w:val="00D8357E"/>
    <w:rsid w:val="00EC44FF"/>
    <w:rsid w:val="00F81A00"/>
    <w:rsid w:val="053827E7"/>
    <w:rsid w:val="782B7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qFormat/>
    <w:rsid w:val="00F81A00"/>
    <w:pPr>
      <w:ind w:left="720"/>
      <w:contextualSpacing/>
    </w:pPr>
  </w:style>
  <w:style w:type="character" w:styleId="Strong">
    <w:name w:val="Strong"/>
    <w:uiPriority w:val="22"/>
    <w:qFormat/>
    <w:rsid w:val="00D15E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SharedWithUsers xmlns="7924071c-ccaa-4970-a719-049dbf4190c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0A156-6EB4-4A25-8993-72EE6080D05A}">
  <ds:schemaRefs>
    <ds:schemaRef ds:uri="http://purl.org/dc/terms/"/>
    <ds:schemaRef ds:uri="http://schemas.microsoft.com/office/2006/metadata/properties"/>
    <ds:schemaRef ds:uri="288f1222-e993-47a8-be68-471b54bfc363"/>
    <ds:schemaRef ds:uri="http://purl.org/dc/elements/1.1/"/>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58f12e7d-3690-4ee8-91b0-4bd69ecbdff4"/>
  </ds:schemaRefs>
</ds:datastoreItem>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3B30AFB1-0FAB-465F-A2E5-1D46879BC8DF}"/>
</file>

<file path=customXml/itemProps4.xml><?xml version="1.0" encoding="utf-8"?>
<ds:datastoreItem xmlns:ds="http://schemas.openxmlformats.org/officeDocument/2006/customXml" ds:itemID="{33D2C3E7-DECF-4EA9-A94F-5902C4239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1758</Words>
  <Characters>10023</Characters>
  <Application>Microsoft Office Word</Application>
  <DocSecurity>0</DocSecurity>
  <Lines>83</Lines>
  <Paragraphs>23</Paragraphs>
  <ScaleCrop>false</ScaleCrop>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9</cp:revision>
  <cp:lastPrinted>2026-05-12T15:24:00Z</cp:lastPrinted>
  <dcterms:created xsi:type="dcterms:W3CDTF">2026-05-18T11:55:00Z</dcterms:created>
  <dcterms:modified xsi:type="dcterms:W3CDTF">2026-07-16T08:58:00Z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771700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